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33D1A" w:rsidP="00874F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81F2B" w:rsidRPr="00090A96" w:rsidRDefault="00CB52D3" w:rsidP="00C81F2B">
      <w:pPr>
        <w:jc w:val="center"/>
        <w:rPr>
          <w:b/>
          <w:noProof/>
          <w:sz w:val="28"/>
          <w:szCs w:val="28"/>
        </w:rPr>
      </w:pPr>
      <w:r w:rsidRPr="00CB52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176.5pt;margin-top:-31.65pt;width:187.05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" stroked="f">
            <v:textbox style="mso-fit-shape-to-text:t">
              <w:txbxContent>
                <w:p w:rsidR="008D7D98" w:rsidRDefault="008D7D98" w:rsidP="00C81F2B"/>
              </w:txbxContent>
            </v:textbox>
          </v:shape>
        </w:pict>
      </w:r>
      <w:r w:rsidR="00C81F2B">
        <w:rPr>
          <w:b/>
          <w:noProof/>
          <w:sz w:val="28"/>
          <w:szCs w:val="28"/>
        </w:rPr>
        <w:drawing>
          <wp:inline distT="0" distB="0" distL="0" distR="0">
            <wp:extent cx="584835" cy="66992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2B" w:rsidRPr="00090A96" w:rsidRDefault="00C81F2B" w:rsidP="00C81F2B">
      <w:pPr>
        <w:jc w:val="center"/>
        <w:rPr>
          <w:b/>
          <w:bCs/>
          <w:sz w:val="28"/>
          <w:szCs w:val="28"/>
        </w:rPr>
      </w:pPr>
      <w:r w:rsidRPr="00090A96">
        <w:rPr>
          <w:b/>
          <w:bCs/>
          <w:sz w:val="28"/>
          <w:szCs w:val="28"/>
        </w:rPr>
        <w:t>Российская Федерация</w:t>
      </w:r>
    </w:p>
    <w:p w:rsidR="00C81F2B" w:rsidRPr="00090A96" w:rsidRDefault="00C81F2B" w:rsidP="00C81F2B">
      <w:pPr>
        <w:jc w:val="center"/>
        <w:rPr>
          <w:b/>
          <w:sz w:val="28"/>
          <w:szCs w:val="28"/>
        </w:rPr>
      </w:pPr>
      <w:r w:rsidRPr="00090A96">
        <w:rPr>
          <w:b/>
          <w:sz w:val="28"/>
          <w:szCs w:val="28"/>
        </w:rPr>
        <w:t>ПОСЕЛКОВОЕ СОБРАНИЕ</w:t>
      </w:r>
    </w:p>
    <w:p w:rsidR="00C81F2B" w:rsidRPr="00090A96" w:rsidRDefault="00C81F2B" w:rsidP="00C81F2B">
      <w:pPr>
        <w:jc w:val="center"/>
        <w:rPr>
          <w:b/>
          <w:sz w:val="28"/>
          <w:szCs w:val="28"/>
        </w:rPr>
      </w:pPr>
      <w:r w:rsidRPr="00090A96">
        <w:rPr>
          <w:b/>
          <w:sz w:val="28"/>
          <w:szCs w:val="28"/>
        </w:rPr>
        <w:t xml:space="preserve">ГОРОДСКОГО ПОСЕЛЕНИЯ «ПОСЕЛОК  </w:t>
      </w:r>
      <w:proofErr w:type="gramStart"/>
      <w:r w:rsidRPr="00090A96">
        <w:rPr>
          <w:b/>
          <w:sz w:val="28"/>
          <w:szCs w:val="28"/>
        </w:rPr>
        <w:t>РАКИТНОЕ</w:t>
      </w:r>
      <w:proofErr w:type="gramEnd"/>
      <w:r w:rsidRPr="00090A96">
        <w:rPr>
          <w:b/>
          <w:sz w:val="28"/>
          <w:szCs w:val="28"/>
        </w:rPr>
        <w:t>»</w:t>
      </w:r>
    </w:p>
    <w:p w:rsidR="00C81F2B" w:rsidRPr="00090A96" w:rsidRDefault="00C81F2B" w:rsidP="00C81F2B">
      <w:pPr>
        <w:jc w:val="center"/>
        <w:rPr>
          <w:b/>
          <w:sz w:val="28"/>
          <w:szCs w:val="28"/>
        </w:rPr>
      </w:pPr>
      <w:r w:rsidRPr="00090A96">
        <w:rPr>
          <w:b/>
          <w:sz w:val="28"/>
          <w:szCs w:val="28"/>
        </w:rPr>
        <w:t>МУНИЦИПАЛЬНОГО РАЙОНА</w:t>
      </w:r>
    </w:p>
    <w:p w:rsidR="00C81F2B" w:rsidRPr="00090A96" w:rsidRDefault="00C81F2B" w:rsidP="00C81F2B">
      <w:pPr>
        <w:jc w:val="center"/>
        <w:rPr>
          <w:b/>
          <w:sz w:val="28"/>
          <w:szCs w:val="28"/>
        </w:rPr>
      </w:pPr>
      <w:r w:rsidRPr="00090A96">
        <w:rPr>
          <w:b/>
          <w:sz w:val="28"/>
          <w:szCs w:val="28"/>
        </w:rPr>
        <w:t>«РАКИТЯНСКИЙ РАЙОН» БЕЛГОРОДСКОЙ ОБЛАСТИ</w:t>
      </w:r>
    </w:p>
    <w:p w:rsidR="00C81F2B" w:rsidRPr="0059008D" w:rsidRDefault="00C81F2B" w:rsidP="00C81F2B">
      <w:pPr>
        <w:jc w:val="center"/>
        <w:rPr>
          <w:b/>
          <w:sz w:val="28"/>
          <w:szCs w:val="28"/>
        </w:rPr>
      </w:pPr>
    </w:p>
    <w:p w:rsidR="00C81F2B" w:rsidRPr="0059008D" w:rsidRDefault="00C81F2B" w:rsidP="00C81F2B">
      <w:pPr>
        <w:jc w:val="center"/>
        <w:rPr>
          <w:b/>
          <w:sz w:val="28"/>
          <w:szCs w:val="28"/>
        </w:rPr>
      </w:pPr>
      <w:r w:rsidRPr="0059008D">
        <w:rPr>
          <w:b/>
          <w:sz w:val="28"/>
          <w:szCs w:val="28"/>
        </w:rPr>
        <w:t>РЕШЕНИЕ</w:t>
      </w:r>
    </w:p>
    <w:p w:rsidR="00C81F2B" w:rsidRPr="0059008D" w:rsidRDefault="00C81F2B" w:rsidP="00C81F2B">
      <w:pPr>
        <w:jc w:val="center"/>
        <w:rPr>
          <w:b/>
          <w:sz w:val="28"/>
          <w:szCs w:val="28"/>
        </w:rPr>
      </w:pPr>
      <w:r w:rsidRPr="0059008D">
        <w:rPr>
          <w:b/>
          <w:sz w:val="28"/>
          <w:szCs w:val="28"/>
        </w:rPr>
        <w:t xml:space="preserve"> </w:t>
      </w:r>
    </w:p>
    <w:p w:rsidR="00C81F2B" w:rsidRDefault="00C81F2B" w:rsidP="00C81F2B">
      <w:pPr>
        <w:rPr>
          <w:sz w:val="28"/>
          <w:szCs w:val="28"/>
        </w:rPr>
      </w:pPr>
    </w:p>
    <w:p w:rsidR="00C81F2B" w:rsidRPr="005A364B" w:rsidRDefault="00C81F2B" w:rsidP="00C81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Pr="005A364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</w:t>
      </w:r>
      <w:r w:rsidRPr="005A364B">
        <w:rPr>
          <w:b/>
          <w:sz w:val="28"/>
          <w:szCs w:val="28"/>
        </w:rPr>
        <w:t xml:space="preserve">бря 2023 года                                                                      № </w:t>
      </w:r>
      <w:r w:rsidR="00580E20">
        <w:rPr>
          <w:b/>
          <w:sz w:val="28"/>
          <w:szCs w:val="28"/>
        </w:rPr>
        <w:t>1</w:t>
      </w:r>
    </w:p>
    <w:p w:rsidR="00C81F2B" w:rsidRPr="000C11C4" w:rsidRDefault="00C81F2B" w:rsidP="00C81F2B">
      <w:pPr>
        <w:rPr>
          <w:b/>
          <w:color w:val="FF0000"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B854EF" w:rsidRDefault="003F5B31" w:rsidP="00B854EF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854EF">
        <w:rPr>
          <w:b/>
          <w:sz w:val="28"/>
          <w:szCs w:val="28"/>
        </w:rPr>
        <w:t>городского поселения</w:t>
      </w:r>
    </w:p>
    <w:p w:rsidR="003F5B31" w:rsidRPr="00DE495F" w:rsidRDefault="00B854EF" w:rsidP="00B85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gramStart"/>
      <w:r w:rsidR="006C7CD1"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</w:t>
      </w:r>
      <w:r w:rsidR="003F5B31" w:rsidRPr="00DE495F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4</w:t>
      </w:r>
      <w:r w:rsidR="003F5B31"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>-</w:t>
      </w:r>
      <w:r w:rsidR="000935F5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В  соответствии </w:t>
      </w:r>
      <w:r>
        <w:rPr>
          <w:sz w:val="28"/>
          <w:szCs w:val="28"/>
        </w:rPr>
        <w:t>со статьей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 xml:space="preserve">, </w:t>
      </w:r>
      <w:r w:rsidR="004409F8">
        <w:rPr>
          <w:sz w:val="28"/>
          <w:szCs w:val="28"/>
        </w:rPr>
        <w:t>П</w:t>
      </w:r>
      <w:r w:rsidR="00B854EF">
        <w:rPr>
          <w:sz w:val="28"/>
          <w:szCs w:val="28"/>
        </w:rPr>
        <w:t>оселковое</w:t>
      </w:r>
      <w:r w:rsidRPr="00DE495F">
        <w:rPr>
          <w:sz w:val="28"/>
          <w:szCs w:val="28"/>
        </w:rPr>
        <w:t xml:space="preserve"> собрание  </w:t>
      </w:r>
      <w:r w:rsidR="00DF1DEF">
        <w:rPr>
          <w:sz w:val="28"/>
          <w:szCs w:val="28"/>
        </w:rPr>
        <w:t xml:space="preserve">  </w:t>
      </w:r>
      <w:proofErr w:type="spellStart"/>
      <w:proofErr w:type="gramStart"/>
      <w:r w:rsidRPr="00DE495F">
        <w:rPr>
          <w:b/>
          <w:sz w:val="28"/>
          <w:szCs w:val="28"/>
        </w:rPr>
        <w:t>р</w:t>
      </w:r>
      <w:proofErr w:type="spellEnd"/>
      <w:proofErr w:type="gram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proofErr w:type="spellStart"/>
      <w:r w:rsidRPr="00DE495F">
        <w:rPr>
          <w:b/>
          <w:sz w:val="28"/>
          <w:szCs w:val="28"/>
        </w:rPr>
        <w:t>ш</w:t>
      </w:r>
      <w:proofErr w:type="spell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DF1DE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 Утвердить решение </w:t>
      </w:r>
      <w:r w:rsidR="00B854EF">
        <w:rPr>
          <w:sz w:val="28"/>
          <w:szCs w:val="28"/>
        </w:rPr>
        <w:t>Поселкового</w:t>
      </w:r>
      <w:r w:rsidRPr="00DE495F">
        <w:rPr>
          <w:sz w:val="28"/>
          <w:szCs w:val="28"/>
        </w:rPr>
        <w:t xml:space="preserve"> собрания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 xml:space="preserve">  в следующей редакции: </w:t>
      </w:r>
    </w:p>
    <w:p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B854EF">
        <w:rPr>
          <w:b/>
          <w:sz w:val="28"/>
          <w:szCs w:val="28"/>
        </w:rPr>
        <w:t>»</w:t>
      </w:r>
      <w:r w:rsidRPr="00B854EF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4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333D1A">
        <w:rPr>
          <w:b/>
          <w:sz w:val="28"/>
          <w:szCs w:val="28"/>
        </w:rPr>
        <w:t>99286,2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333D1A">
        <w:rPr>
          <w:b/>
          <w:sz w:val="28"/>
          <w:szCs w:val="28"/>
        </w:rPr>
        <w:t>99286,2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 xml:space="preserve">городского </w:t>
      </w:r>
      <w:r w:rsidR="00B854EF">
        <w:rPr>
          <w:sz w:val="28"/>
          <w:szCs w:val="28"/>
        </w:rPr>
        <w:t xml:space="preserve">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>
        <w:rPr>
          <w:sz w:val="28"/>
          <w:szCs w:val="28"/>
        </w:rPr>
        <w:t>» н</w:t>
      </w:r>
      <w:r w:rsidRPr="0054548F">
        <w:rPr>
          <w:sz w:val="28"/>
          <w:szCs w:val="28"/>
        </w:rPr>
        <w:t xml:space="preserve">а 01 января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>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874F47">
        <w:rPr>
          <w:sz w:val="28"/>
          <w:szCs w:val="28"/>
        </w:rPr>
        <w:t>5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874F4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874F47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333D1A">
        <w:rPr>
          <w:b/>
          <w:sz w:val="28"/>
          <w:szCs w:val="28"/>
        </w:rPr>
        <w:t>94119</w:t>
      </w:r>
      <w:r w:rsidR="00874F47">
        <w:rPr>
          <w:b/>
          <w:sz w:val="28"/>
          <w:szCs w:val="28"/>
        </w:rPr>
        <w:t>,0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874F4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CF7047">
        <w:rPr>
          <w:b/>
          <w:sz w:val="28"/>
          <w:szCs w:val="28"/>
        </w:rPr>
        <w:t>9</w:t>
      </w:r>
      <w:r w:rsidR="00333D1A">
        <w:rPr>
          <w:b/>
          <w:sz w:val="28"/>
          <w:szCs w:val="28"/>
        </w:rPr>
        <w:t>6582</w:t>
      </w:r>
      <w:r w:rsidR="00874F47">
        <w:rPr>
          <w:b/>
          <w:sz w:val="28"/>
          <w:szCs w:val="28"/>
        </w:rPr>
        <w:t>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874F47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333D1A">
        <w:rPr>
          <w:b/>
          <w:sz w:val="28"/>
          <w:szCs w:val="28"/>
        </w:rPr>
        <w:t>94119</w:t>
      </w:r>
      <w:r w:rsidR="00874F47">
        <w:rPr>
          <w:b/>
          <w:sz w:val="28"/>
          <w:szCs w:val="28"/>
        </w:rPr>
        <w:t>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 w:rsidR="00DE4CB6">
        <w:rPr>
          <w:sz w:val="28"/>
          <w:szCs w:val="28"/>
        </w:rPr>
        <w:t xml:space="preserve"> </w:t>
      </w:r>
      <w:r w:rsidR="00CF7047" w:rsidRPr="00874F47">
        <w:rPr>
          <w:b/>
          <w:sz w:val="28"/>
          <w:szCs w:val="28"/>
        </w:rPr>
        <w:t>2</w:t>
      </w:r>
      <w:r w:rsidR="00874F47" w:rsidRPr="00874F47">
        <w:rPr>
          <w:b/>
          <w:sz w:val="28"/>
          <w:szCs w:val="28"/>
        </w:rPr>
        <w:t>283</w:t>
      </w:r>
      <w:r w:rsidR="00CF7047" w:rsidRPr="00874F47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</w:t>
      </w:r>
      <w:r w:rsidRPr="00FD738E">
        <w:rPr>
          <w:sz w:val="28"/>
          <w:szCs w:val="28"/>
        </w:rPr>
        <w:lastRenderedPageBreak/>
        <w:t xml:space="preserve">рублей и на </w:t>
      </w:r>
      <w:r w:rsidR="00622947" w:rsidRPr="00FD738E">
        <w:rPr>
          <w:sz w:val="28"/>
          <w:szCs w:val="28"/>
        </w:rPr>
        <w:t>202</w:t>
      </w:r>
      <w:r w:rsidR="00874F4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333D1A">
        <w:rPr>
          <w:b/>
          <w:sz w:val="28"/>
          <w:szCs w:val="28"/>
        </w:rPr>
        <w:t>96582</w:t>
      </w:r>
      <w:r w:rsidR="00874F47" w:rsidRPr="00874F47">
        <w:rPr>
          <w:b/>
          <w:sz w:val="28"/>
          <w:szCs w:val="28"/>
        </w:rPr>
        <w:t>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874F47" w:rsidRPr="00874F47">
        <w:rPr>
          <w:b/>
          <w:sz w:val="28"/>
          <w:szCs w:val="28"/>
        </w:rPr>
        <w:t>4832,0</w:t>
      </w:r>
      <w:r w:rsidRPr="00874F47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 xml:space="preserve"> на 01 января </w:t>
      </w:r>
      <w:r w:rsidR="00622947">
        <w:rPr>
          <w:sz w:val="28"/>
          <w:szCs w:val="28"/>
        </w:rPr>
        <w:t>202</w:t>
      </w:r>
      <w:r w:rsidR="000F6108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="00B854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 w:rsidRPr="00F04871">
        <w:rPr>
          <w:sz w:val="28"/>
          <w:szCs w:val="28"/>
        </w:rPr>
        <w:t>»</w:t>
      </w:r>
      <w:r w:rsidR="00B854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и  на 01 января </w:t>
      </w:r>
      <w:r w:rsidR="00622947">
        <w:rPr>
          <w:sz w:val="28"/>
          <w:szCs w:val="28"/>
        </w:rPr>
        <w:t>202</w:t>
      </w:r>
      <w:r w:rsidR="000F6108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 xml:space="preserve">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6C7CD1">
        <w:rPr>
          <w:b/>
          <w:sz w:val="28"/>
          <w:szCs w:val="28"/>
        </w:rPr>
        <w:t>»</w:t>
      </w:r>
      <w:r w:rsidR="00B854EF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1B3FB0">
        <w:rPr>
          <w:b/>
          <w:sz w:val="28"/>
          <w:szCs w:val="28"/>
        </w:rPr>
        <w:t>4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1B3FB0">
        <w:rPr>
          <w:b/>
          <w:sz w:val="28"/>
          <w:szCs w:val="28"/>
        </w:rPr>
        <w:t>6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1B3FB0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0935F5">
        <w:rPr>
          <w:sz w:val="28"/>
          <w:szCs w:val="28"/>
        </w:rPr>
        <w:t>202</w:t>
      </w:r>
      <w:r w:rsidR="001B3FB0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согласно </w:t>
      </w:r>
      <w:r w:rsidRPr="00CE0E0A">
        <w:rPr>
          <w:color w:val="FF0000"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F52B20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F045AF" w:rsidRPr="00F04871">
        <w:rPr>
          <w:sz w:val="28"/>
          <w:szCs w:val="28"/>
        </w:rPr>
        <w:t xml:space="preserve">городского </w:t>
      </w:r>
      <w:r w:rsidR="00F045AF" w:rsidRPr="00F045AF">
        <w:rPr>
          <w:b/>
          <w:sz w:val="28"/>
          <w:szCs w:val="28"/>
        </w:rPr>
        <w:t xml:space="preserve">поселения «Поселок </w:t>
      </w:r>
      <w:r w:rsidR="006C7CD1" w:rsidRPr="006C7CD1">
        <w:rPr>
          <w:b/>
          <w:sz w:val="28"/>
          <w:szCs w:val="28"/>
        </w:rPr>
        <w:t>Ракитное</w:t>
      </w:r>
      <w:r w:rsidR="00F045AF" w:rsidRPr="006C7CD1">
        <w:rPr>
          <w:b/>
          <w:sz w:val="28"/>
          <w:szCs w:val="28"/>
        </w:rPr>
        <w:t>»</w:t>
      </w:r>
      <w:r w:rsidR="00F045AF"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 xml:space="preserve">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1B3FB0">
        <w:rPr>
          <w:b/>
          <w:sz w:val="28"/>
          <w:szCs w:val="28"/>
        </w:rPr>
        <w:t>4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1B3FB0">
        <w:rPr>
          <w:b/>
          <w:sz w:val="28"/>
          <w:szCs w:val="28"/>
        </w:rPr>
        <w:t>5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1B3FB0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EC7FEE" w:rsidRDefault="003F5B31" w:rsidP="003F5B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EC7FEE">
        <w:rPr>
          <w:color w:val="000000"/>
          <w:sz w:val="28"/>
          <w:szCs w:val="28"/>
        </w:rPr>
        <w:t xml:space="preserve">  на </w:t>
      </w:r>
      <w:r w:rsidR="00622947">
        <w:rPr>
          <w:color w:val="000000"/>
          <w:sz w:val="28"/>
          <w:szCs w:val="28"/>
        </w:rPr>
        <w:t>202</w:t>
      </w:r>
      <w:r w:rsidR="001B3FB0">
        <w:rPr>
          <w:color w:val="000000"/>
          <w:sz w:val="28"/>
          <w:szCs w:val="28"/>
        </w:rPr>
        <w:t>4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1B3FB0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1B3FB0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CE0E0A">
        <w:rPr>
          <w:color w:val="FF0000"/>
          <w:sz w:val="28"/>
          <w:szCs w:val="28"/>
        </w:rPr>
        <w:t>приложению 2</w:t>
      </w:r>
      <w:r w:rsidRPr="00EC7FEE">
        <w:rPr>
          <w:color w:val="000000"/>
          <w:sz w:val="28"/>
          <w:szCs w:val="28"/>
        </w:rPr>
        <w:t xml:space="preserve"> к настоящему Решению.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1B3FB0">
        <w:rPr>
          <w:b/>
          <w:sz w:val="28"/>
          <w:szCs w:val="28"/>
        </w:rPr>
        <w:t>4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1B3FB0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1B3FB0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</w:t>
      </w:r>
      <w:proofErr w:type="gramStart"/>
      <w:r w:rsidR="00CE0E0A">
        <w:rPr>
          <w:sz w:val="28"/>
          <w:szCs w:val="28"/>
        </w:rPr>
        <w:t xml:space="preserve">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на 202</w:t>
      </w:r>
      <w:r w:rsidR="001B3FB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1B3FB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B3FB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бюджетных ассигнований по целевым статьям, 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на 202</w:t>
      </w:r>
      <w:r w:rsidR="001B3FB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1B3FB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B3FB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приведению в соответствие с настоящим решением до 1 апреля 202</w:t>
      </w:r>
      <w:r w:rsidR="001B3F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  <w:proofErr w:type="gramEnd"/>
    </w:p>
    <w:p w:rsidR="005817E1" w:rsidRPr="00DE495F" w:rsidRDefault="005817E1" w:rsidP="00CE0E0A">
      <w:pPr>
        <w:ind w:firstLine="708"/>
        <w:jc w:val="both"/>
        <w:rPr>
          <w:sz w:val="28"/>
          <w:szCs w:val="28"/>
        </w:rPr>
      </w:pP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1B3FB0">
        <w:rPr>
          <w:sz w:val="28"/>
          <w:szCs w:val="28"/>
        </w:rPr>
        <w:t>4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 </w:t>
      </w:r>
      <w:r w:rsidR="00333D1A">
        <w:rPr>
          <w:sz w:val="28"/>
          <w:szCs w:val="28"/>
        </w:rPr>
        <w:t xml:space="preserve">муниципальных </w:t>
      </w:r>
      <w:r w:rsidRPr="00DE495F">
        <w:rPr>
          <w:sz w:val="28"/>
          <w:szCs w:val="28"/>
        </w:rPr>
        <w:t xml:space="preserve">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>органов местного самоуправления</w:t>
      </w:r>
      <w:r w:rsidR="005817E1" w:rsidRPr="0036579D"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3F5B31" w:rsidRPr="00831237">
        <w:rPr>
          <w:b/>
          <w:sz w:val="28"/>
          <w:szCs w:val="28"/>
        </w:rPr>
        <w:t>:</w:t>
      </w:r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>Глава администрации</w:t>
      </w:r>
      <w:r w:rsidR="00C95B37" w:rsidRPr="00C95B37">
        <w:rPr>
          <w:sz w:val="28"/>
          <w:szCs w:val="28"/>
        </w:rPr>
        <w:t xml:space="preserve">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не вправе  принимать решения,  приводящие  к увеличению </w:t>
      </w:r>
      <w:r w:rsidR="00A94596">
        <w:rPr>
          <w:sz w:val="28"/>
          <w:szCs w:val="28"/>
        </w:rPr>
        <w:t>в 202</w:t>
      </w:r>
      <w:r w:rsidR="001B3FB0">
        <w:rPr>
          <w:sz w:val="28"/>
          <w:szCs w:val="28"/>
        </w:rPr>
        <w:t>4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="00A94596">
        <w:rPr>
          <w:sz w:val="28"/>
          <w:szCs w:val="28"/>
        </w:rPr>
        <w:t>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</w:t>
      </w:r>
      <w:proofErr w:type="gramStart"/>
      <w:r w:rsidRPr="002902D6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1B3FB0">
        <w:rPr>
          <w:sz w:val="28"/>
          <w:szCs w:val="28"/>
        </w:rPr>
        <w:t>4</w:t>
      </w:r>
      <w:r w:rsidRPr="002902D6">
        <w:rPr>
          <w:sz w:val="28"/>
          <w:szCs w:val="28"/>
        </w:rPr>
        <w:t xml:space="preserve"> год в сумме </w:t>
      </w:r>
      <w:r w:rsidR="00333D1A">
        <w:rPr>
          <w:sz w:val="28"/>
          <w:szCs w:val="28"/>
        </w:rPr>
        <w:t>7897</w:t>
      </w:r>
      <w:r w:rsidR="001B3FB0">
        <w:rPr>
          <w:sz w:val="28"/>
          <w:szCs w:val="28"/>
        </w:rPr>
        <w:t>,0</w:t>
      </w:r>
      <w:r w:rsidR="000935F5">
        <w:rPr>
          <w:sz w:val="28"/>
          <w:szCs w:val="28"/>
        </w:rPr>
        <w:t xml:space="preserve"> </w:t>
      </w:r>
      <w:r w:rsidR="00333D1A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, </w:t>
      </w:r>
      <w:r w:rsidR="00333D1A">
        <w:rPr>
          <w:sz w:val="28"/>
          <w:szCs w:val="28"/>
        </w:rPr>
        <w:t>в том числе объем межбюджетных трансфертов, получаемых из других бюджетов бюджетной системы Российской Федерации 7897,0  тыс. рублей, на</w:t>
      </w:r>
      <w:r w:rsidRPr="002902D6">
        <w:rPr>
          <w:sz w:val="28"/>
          <w:szCs w:val="28"/>
        </w:rPr>
        <w:t xml:space="preserve"> </w:t>
      </w:r>
      <w:r w:rsidR="00622947" w:rsidRPr="002902D6">
        <w:rPr>
          <w:sz w:val="28"/>
          <w:szCs w:val="28"/>
        </w:rPr>
        <w:t>202</w:t>
      </w:r>
      <w:r w:rsidR="001B3FB0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333D1A">
        <w:rPr>
          <w:sz w:val="28"/>
          <w:szCs w:val="28"/>
        </w:rPr>
        <w:t>501</w:t>
      </w:r>
      <w:r w:rsidR="001B3FB0">
        <w:rPr>
          <w:sz w:val="28"/>
          <w:szCs w:val="28"/>
        </w:rPr>
        <w:t>,0</w:t>
      </w:r>
      <w:r w:rsidR="00097FC0">
        <w:rPr>
          <w:sz w:val="28"/>
          <w:szCs w:val="28"/>
        </w:rPr>
        <w:t xml:space="preserve"> </w:t>
      </w:r>
      <w:r w:rsidR="00333D1A">
        <w:rPr>
          <w:sz w:val="28"/>
          <w:szCs w:val="28"/>
        </w:rPr>
        <w:t>тыс. рублей, в том числе объем межбюджетных трансфертов, получаемых из других бюджетов бюджетной си</w:t>
      </w:r>
      <w:r w:rsidR="009369FE">
        <w:rPr>
          <w:sz w:val="28"/>
          <w:szCs w:val="28"/>
        </w:rPr>
        <w:t>стемы Российской Федерации 501,0</w:t>
      </w:r>
      <w:r w:rsidR="00333D1A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 и  </w:t>
      </w:r>
      <w:r w:rsidR="00333D1A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1B3FB0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 </w:t>
      </w:r>
      <w:r w:rsidR="009369FE">
        <w:rPr>
          <w:sz w:val="28"/>
          <w:szCs w:val="28"/>
        </w:rPr>
        <w:t>265</w:t>
      </w:r>
      <w:r w:rsidR="001B3FB0">
        <w:rPr>
          <w:sz w:val="28"/>
          <w:szCs w:val="28"/>
        </w:rPr>
        <w:t>,0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333D1A">
        <w:rPr>
          <w:sz w:val="28"/>
          <w:szCs w:val="28"/>
        </w:rPr>
        <w:t>, в том числе объем межбюджетных</w:t>
      </w:r>
      <w:proofErr w:type="gramEnd"/>
      <w:r w:rsidR="00333D1A"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 </w:t>
      </w:r>
      <w:r w:rsidR="009369FE">
        <w:rPr>
          <w:sz w:val="28"/>
          <w:szCs w:val="28"/>
        </w:rPr>
        <w:t>265,0</w:t>
      </w:r>
      <w:r w:rsidR="00333D1A">
        <w:rPr>
          <w:sz w:val="28"/>
          <w:szCs w:val="28"/>
        </w:rPr>
        <w:t xml:space="preserve"> тыс. рублей.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</w:t>
      </w:r>
      <w:proofErr w:type="gramStart"/>
      <w:r w:rsidRPr="002902D6">
        <w:rPr>
          <w:sz w:val="28"/>
          <w:szCs w:val="28"/>
        </w:rPr>
        <w:t xml:space="preserve">Установить, что в </w:t>
      </w:r>
      <w:r w:rsidR="00622947" w:rsidRPr="002902D6">
        <w:rPr>
          <w:sz w:val="28"/>
          <w:szCs w:val="28"/>
        </w:rPr>
        <w:t>202</w:t>
      </w:r>
      <w:r w:rsidR="001B3FB0">
        <w:rPr>
          <w:sz w:val="28"/>
          <w:szCs w:val="28"/>
        </w:rPr>
        <w:t>4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  <w:proofErr w:type="gramEnd"/>
    </w:p>
    <w:p w:rsidR="009A0C64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</w:t>
      </w:r>
      <w:proofErr w:type="gramStart"/>
      <w:r w:rsidR="0069676E">
        <w:rPr>
          <w:sz w:val="28"/>
          <w:szCs w:val="28"/>
        </w:rPr>
        <w:t xml:space="preserve">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самоуправления муниципального района на 202</w:t>
      </w:r>
      <w:r w:rsidR="001B3FB0">
        <w:rPr>
          <w:sz w:val="28"/>
          <w:szCs w:val="28"/>
        </w:rPr>
        <w:t>4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69676E" w:rsidRPr="009A0C64">
        <w:rPr>
          <w:sz w:val="28"/>
          <w:szCs w:val="28"/>
        </w:rPr>
        <w:t>плановый период 202</w:t>
      </w:r>
      <w:r w:rsidR="001B3FB0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и 202</w:t>
      </w:r>
      <w:r w:rsidR="001B3FB0">
        <w:rPr>
          <w:sz w:val="28"/>
          <w:szCs w:val="28"/>
        </w:rPr>
        <w:t>6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A94596">
        <w:rPr>
          <w:color w:val="FF0000"/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  <w:proofErr w:type="gramEnd"/>
    </w:p>
    <w:p w:rsidR="00E26730" w:rsidRPr="002902D6" w:rsidRDefault="00E26730" w:rsidP="009A0C64">
      <w:pPr>
        <w:jc w:val="both"/>
        <w:rPr>
          <w:sz w:val="28"/>
          <w:szCs w:val="28"/>
        </w:rPr>
      </w:pPr>
    </w:p>
    <w:p w:rsidR="00E26730" w:rsidRPr="006C7CD1" w:rsidRDefault="00E26730" w:rsidP="00E2673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7</w:t>
      </w:r>
      <w:r w:rsidRPr="00811BCA">
        <w:rPr>
          <w:b/>
          <w:bCs/>
          <w:color w:val="000000"/>
          <w:sz w:val="28"/>
          <w:szCs w:val="28"/>
        </w:rPr>
        <w:t xml:space="preserve">. Муниципальный дорожный фонд 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Pr="006C7CD1">
        <w:rPr>
          <w:b/>
          <w:bCs/>
          <w:color w:val="000000"/>
          <w:sz w:val="28"/>
          <w:szCs w:val="28"/>
        </w:rPr>
        <w:t>».</w:t>
      </w:r>
    </w:p>
    <w:p w:rsidR="00E26730" w:rsidRPr="00811BCA" w:rsidRDefault="00E26730" w:rsidP="00E26730">
      <w:pPr>
        <w:ind w:firstLine="709"/>
        <w:jc w:val="both"/>
        <w:rPr>
          <w:color w:val="000000"/>
          <w:sz w:val="28"/>
          <w:szCs w:val="28"/>
        </w:rPr>
      </w:pPr>
      <w:r w:rsidRPr="00811BCA">
        <w:rPr>
          <w:color w:val="000000"/>
          <w:sz w:val="28"/>
          <w:szCs w:val="28"/>
        </w:rPr>
        <w:t xml:space="preserve">Утвердить бюджет муниципального дорожного фонда 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Pr="00811BCA">
        <w:rPr>
          <w:color w:val="000000"/>
          <w:sz w:val="28"/>
          <w:szCs w:val="28"/>
        </w:rPr>
        <w:t xml:space="preserve">»: на </w:t>
      </w:r>
      <w:r>
        <w:rPr>
          <w:color w:val="000000"/>
          <w:sz w:val="28"/>
          <w:szCs w:val="28"/>
        </w:rPr>
        <w:t>202</w:t>
      </w:r>
      <w:r w:rsidR="001B3FB0">
        <w:rPr>
          <w:color w:val="000000"/>
          <w:sz w:val="28"/>
          <w:szCs w:val="28"/>
        </w:rPr>
        <w:t>4</w:t>
      </w:r>
      <w:r w:rsidRPr="00811BCA">
        <w:rPr>
          <w:color w:val="000000"/>
          <w:sz w:val="28"/>
          <w:szCs w:val="28"/>
        </w:rPr>
        <w:t xml:space="preserve"> год и плановый период </w:t>
      </w:r>
      <w:r>
        <w:rPr>
          <w:color w:val="000000"/>
          <w:sz w:val="28"/>
          <w:szCs w:val="28"/>
        </w:rPr>
        <w:t>202</w:t>
      </w:r>
      <w:r w:rsidR="001B3FB0">
        <w:rPr>
          <w:color w:val="000000"/>
          <w:sz w:val="28"/>
          <w:szCs w:val="28"/>
        </w:rPr>
        <w:t>5</w:t>
      </w:r>
      <w:r w:rsidRPr="00811BC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</w:t>
      </w:r>
      <w:r w:rsidR="001B3FB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согласно </w:t>
      </w:r>
      <w:r w:rsidRPr="00E26730">
        <w:rPr>
          <w:color w:val="FF0000"/>
          <w:sz w:val="28"/>
          <w:szCs w:val="28"/>
        </w:rPr>
        <w:t>приложению № 6</w:t>
      </w:r>
      <w:r w:rsidRPr="00811BCA">
        <w:rPr>
          <w:color w:val="000000"/>
          <w:sz w:val="28"/>
          <w:szCs w:val="28"/>
        </w:rPr>
        <w:t xml:space="preserve">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6773CC" w:rsidRDefault="003F5B31" w:rsidP="006773CC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E26730">
        <w:rPr>
          <w:b/>
          <w:sz w:val="28"/>
          <w:szCs w:val="28"/>
        </w:rPr>
        <w:t>Статья 8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</w:p>
    <w:p w:rsidR="003F5B31" w:rsidRPr="00DE495F" w:rsidRDefault="003F5B31" w:rsidP="006773CC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>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1B3FB0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DE61A6">
        <w:rPr>
          <w:sz w:val="28"/>
          <w:szCs w:val="28"/>
        </w:rPr>
        <w:t>300,0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1B3FB0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DE61A6">
        <w:rPr>
          <w:sz w:val="28"/>
          <w:szCs w:val="28"/>
        </w:rPr>
        <w:t>300,0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1B3FB0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DE61A6">
        <w:rPr>
          <w:sz w:val="28"/>
          <w:szCs w:val="28"/>
        </w:rPr>
        <w:t>300,0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E26730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773CC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3F5B31" w:rsidRPr="00831237">
        <w:rPr>
          <w:b/>
          <w:sz w:val="28"/>
          <w:szCs w:val="28"/>
        </w:rPr>
        <w:t xml:space="preserve"> в </w:t>
      </w:r>
      <w:r w:rsidR="00622947">
        <w:rPr>
          <w:b/>
          <w:sz w:val="28"/>
          <w:szCs w:val="28"/>
        </w:rPr>
        <w:t>202</w:t>
      </w:r>
      <w:r w:rsidR="001B3FB0">
        <w:rPr>
          <w:b/>
          <w:sz w:val="28"/>
          <w:szCs w:val="28"/>
        </w:rPr>
        <w:t>4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lastRenderedPageBreak/>
        <w:t xml:space="preserve">сводную бюджетную роспись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3F5B31" w:rsidRPr="00DE495F">
        <w:rPr>
          <w:sz w:val="28"/>
          <w:szCs w:val="28"/>
        </w:rPr>
        <w:t xml:space="preserve">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 xml:space="preserve">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9369FE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</w:t>
      </w:r>
      <w:r w:rsidR="009369FE">
        <w:rPr>
          <w:sz w:val="28"/>
          <w:szCs w:val="28"/>
        </w:rPr>
        <w:t>;</w:t>
      </w:r>
    </w:p>
    <w:p w:rsidR="00393E9A" w:rsidRPr="00DE495F" w:rsidRDefault="009369FE" w:rsidP="00936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</w:t>
      </w:r>
      <w:proofErr w:type="gramEnd"/>
      <w:r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26730">
        <w:rPr>
          <w:b/>
          <w:sz w:val="28"/>
          <w:szCs w:val="28"/>
        </w:rPr>
        <w:t>10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1B3FB0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года. 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A11936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>
        <w:rPr>
          <w:sz w:val="28"/>
          <w:szCs w:val="28"/>
        </w:rPr>
        <w:t>.</w:t>
      </w:r>
    </w:p>
    <w:p w:rsidR="003F5B31" w:rsidRPr="00755EC5" w:rsidRDefault="003F5B31" w:rsidP="003F5B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542B8">
        <w:rPr>
          <w:sz w:val="28"/>
          <w:szCs w:val="28"/>
        </w:rPr>
        <w:t xml:space="preserve"> </w:t>
      </w:r>
      <w:r w:rsidRPr="00755EC5">
        <w:rPr>
          <w:color w:val="000000"/>
          <w:sz w:val="28"/>
          <w:szCs w:val="28"/>
        </w:rPr>
        <w:t>Контроль за исполнением настоящего решения</w:t>
      </w:r>
      <w:r>
        <w:rPr>
          <w:color w:val="000000"/>
          <w:sz w:val="28"/>
          <w:szCs w:val="28"/>
        </w:rPr>
        <w:t xml:space="preserve"> возложить на постоянную комиссию </w:t>
      </w:r>
      <w:r w:rsidR="006773CC">
        <w:rPr>
          <w:color w:val="000000"/>
          <w:sz w:val="28"/>
          <w:szCs w:val="28"/>
        </w:rPr>
        <w:t>Поселкового</w:t>
      </w:r>
      <w:r>
        <w:rPr>
          <w:color w:val="000000"/>
          <w:sz w:val="28"/>
          <w:szCs w:val="28"/>
        </w:rPr>
        <w:t xml:space="preserve"> собрания </w:t>
      </w:r>
      <w:r w:rsidR="004409F8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4409F8">
        <w:rPr>
          <w:sz w:val="28"/>
          <w:szCs w:val="28"/>
        </w:rPr>
        <w:t>Ракитное</w:t>
      </w:r>
      <w:proofErr w:type="gramEnd"/>
      <w:r w:rsidR="001542B8">
        <w:rPr>
          <w:sz w:val="28"/>
          <w:szCs w:val="28"/>
        </w:rPr>
        <w:t>»</w:t>
      </w:r>
      <w:r w:rsidR="004409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4409F8">
        <w:rPr>
          <w:color w:val="000000"/>
          <w:sz w:val="28"/>
          <w:szCs w:val="28"/>
        </w:rPr>
        <w:t xml:space="preserve">экономическому развитию, </w:t>
      </w:r>
      <w:r>
        <w:rPr>
          <w:color w:val="000000"/>
          <w:sz w:val="28"/>
          <w:szCs w:val="28"/>
        </w:rPr>
        <w:t xml:space="preserve">бюджету, </w:t>
      </w:r>
      <w:r w:rsidR="004409F8">
        <w:rPr>
          <w:color w:val="000000"/>
          <w:sz w:val="28"/>
          <w:szCs w:val="28"/>
        </w:rPr>
        <w:t>налоговой политике и муниципальной собственности</w:t>
      </w:r>
      <w:r w:rsidRPr="00755EC5">
        <w:rPr>
          <w:color w:val="000000"/>
          <w:sz w:val="28"/>
          <w:szCs w:val="28"/>
        </w:rPr>
        <w:t>.</w:t>
      </w:r>
    </w:p>
    <w:p w:rsidR="000F6108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tbl>
      <w:tblPr>
        <w:tblW w:w="0" w:type="auto"/>
        <w:tblLook w:val="01E0"/>
      </w:tblPr>
      <w:tblGrid>
        <w:gridCol w:w="4785"/>
        <w:gridCol w:w="4785"/>
      </w:tblGrid>
      <w:tr w:rsidR="00D42A69" w:rsidTr="008D7D98">
        <w:trPr>
          <w:trHeight w:val="1294"/>
        </w:trPr>
        <w:tc>
          <w:tcPr>
            <w:tcW w:w="4785" w:type="dxa"/>
          </w:tcPr>
          <w:p w:rsidR="00D42A69" w:rsidRDefault="00D42A69" w:rsidP="008D7D98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D42A69" w:rsidRDefault="00D42A69" w:rsidP="008D7D98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D42A69" w:rsidRDefault="00D42A69" w:rsidP="008D7D9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поселкового собрания городского поселения «Поселок </w:t>
            </w:r>
            <w:proofErr w:type="gramStart"/>
            <w:r>
              <w:rPr>
                <w:b/>
                <w:sz w:val="28"/>
                <w:szCs w:val="28"/>
              </w:rPr>
              <w:t>Ракитное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D42A69" w:rsidRDefault="00D42A69" w:rsidP="008D7D9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42A69" w:rsidRDefault="00D42A69" w:rsidP="008D7D98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42A69" w:rsidRDefault="00D42A69" w:rsidP="008D7D98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</w:p>
          <w:p w:rsidR="00D42A69" w:rsidRDefault="00D42A69" w:rsidP="008D7D98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D42A69" w:rsidRDefault="00D42A69" w:rsidP="008D7D98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О.А. </w:t>
            </w:r>
            <w:proofErr w:type="spellStart"/>
            <w:r>
              <w:rPr>
                <w:b/>
                <w:sz w:val="28"/>
                <w:szCs w:val="28"/>
              </w:rPr>
              <w:t>Мирошкин</w:t>
            </w:r>
            <w:proofErr w:type="spellEnd"/>
          </w:p>
        </w:tc>
      </w:tr>
      <w:tr w:rsidR="003F5B31" w:rsidRPr="006077D4" w:rsidTr="00D94FE4">
        <w:trPr>
          <w:trHeight w:val="1420"/>
        </w:trPr>
        <w:tc>
          <w:tcPr>
            <w:tcW w:w="5323" w:type="dxa"/>
            <w:gridSpan w:val="2"/>
            <w:shd w:val="clear" w:color="auto" w:fill="auto"/>
          </w:tcPr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499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r w:rsidR="006773CC">
                    <w:rPr>
                      <w:b/>
                      <w:sz w:val="24"/>
                      <w:szCs w:val="24"/>
                    </w:rPr>
                    <w:t>поселкового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6C088B" w:rsidRPr="006077D4" w:rsidRDefault="006773CC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6C7CD1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6773CC" w:rsidRDefault="006C088B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6773CC">
                    <w:rPr>
                      <w:b/>
                      <w:sz w:val="24"/>
                      <w:szCs w:val="24"/>
                    </w:rPr>
                    <w:t>городского поселения</w:t>
                  </w:r>
                </w:p>
                <w:p w:rsidR="006C088B" w:rsidRPr="006C088B" w:rsidRDefault="004409F8" w:rsidP="009F1E7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6C7CD1">
                    <w:rPr>
                      <w:b/>
                      <w:sz w:val="24"/>
                      <w:szCs w:val="24"/>
                    </w:rPr>
                    <w:t xml:space="preserve">«Поселок </w:t>
                  </w:r>
                  <w:proofErr w:type="gramStart"/>
                  <w:r w:rsidR="006C7CD1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6773CC">
                    <w:rPr>
                      <w:b/>
                      <w:sz w:val="24"/>
                      <w:szCs w:val="24"/>
                    </w:rPr>
                    <w:t>»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="006C088B">
                    <w:rPr>
                      <w:b/>
                      <w:sz w:val="24"/>
                      <w:szCs w:val="24"/>
                    </w:rPr>
                    <w:t>202</w:t>
                  </w:r>
                  <w:r w:rsidR="009F1E7B">
                    <w:rPr>
                      <w:b/>
                      <w:sz w:val="24"/>
                      <w:szCs w:val="24"/>
                    </w:rPr>
                    <w:t>4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9F1E7B">
                    <w:rPr>
                      <w:b/>
                      <w:sz w:val="24"/>
                      <w:szCs w:val="24"/>
                    </w:rPr>
                    <w:t>2025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6C088B">
                    <w:rPr>
                      <w:b/>
                      <w:sz w:val="24"/>
                      <w:szCs w:val="24"/>
                    </w:rPr>
                    <w:t>202</w:t>
                  </w:r>
                  <w:r w:rsidR="009F1E7B">
                    <w:rPr>
                      <w:b/>
                      <w:sz w:val="24"/>
                      <w:szCs w:val="24"/>
                    </w:rPr>
                    <w:t>6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 w:rsidR="00762FF0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» </w:t>
      </w:r>
      <w:r w:rsidR="00762FF0">
        <w:rPr>
          <w:b/>
          <w:sz w:val="24"/>
          <w:szCs w:val="24"/>
        </w:rPr>
        <w:t xml:space="preserve">декабря </w:t>
      </w:r>
      <w:r>
        <w:rPr>
          <w:b/>
          <w:sz w:val="24"/>
          <w:szCs w:val="24"/>
        </w:rPr>
        <w:t xml:space="preserve"> 20</w:t>
      </w:r>
      <w:r w:rsidR="00762FF0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6C7CD1" w:rsidRDefault="003F5B31" w:rsidP="006C7CD1">
      <w:pPr>
        <w:jc w:val="center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дефицита бюджета </w:t>
      </w:r>
      <w:r w:rsidR="00DE61A6" w:rsidRPr="00DE61A6">
        <w:rPr>
          <w:b/>
          <w:sz w:val="28"/>
          <w:szCs w:val="28"/>
        </w:rPr>
        <w:t>городского поселения «Поселок</w:t>
      </w:r>
      <w:r w:rsidR="006C7CD1">
        <w:rPr>
          <w:b/>
          <w:sz w:val="28"/>
          <w:szCs w:val="28"/>
        </w:rPr>
        <w:t xml:space="preserve"> </w:t>
      </w:r>
    </w:p>
    <w:p w:rsidR="003F5B31" w:rsidRPr="006C7CD1" w:rsidRDefault="006C7CD1" w:rsidP="006C7CD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="00DE61A6" w:rsidRPr="00DE61A6">
        <w:rPr>
          <w:b/>
          <w:sz w:val="28"/>
          <w:szCs w:val="28"/>
        </w:rPr>
        <w:t xml:space="preserve">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="00DE61A6" w:rsidRPr="00DE61A6">
        <w:rPr>
          <w:b/>
          <w:sz w:val="28"/>
          <w:szCs w:val="28"/>
        </w:rPr>
        <w:t>»</w:t>
      </w:r>
      <w:r w:rsidR="00CF7047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</w:t>
      </w:r>
      <w:r w:rsidR="00A94596" w:rsidRPr="00A743F0">
        <w:rPr>
          <w:b/>
          <w:sz w:val="28"/>
          <w:szCs w:val="28"/>
        </w:rPr>
        <w:t>на</w:t>
      </w:r>
      <w:r w:rsidR="003F5B31"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9F1E7B">
        <w:rPr>
          <w:b/>
          <w:sz w:val="28"/>
          <w:szCs w:val="28"/>
        </w:rPr>
        <w:t>4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0935F5" w:rsidRPr="00A743F0">
        <w:rPr>
          <w:b/>
          <w:sz w:val="28"/>
          <w:szCs w:val="28"/>
        </w:rPr>
        <w:t>5</w:t>
      </w:r>
      <w:r w:rsidR="009F1E7B">
        <w:rPr>
          <w:b/>
          <w:sz w:val="28"/>
          <w:szCs w:val="28"/>
        </w:rPr>
        <w:t>-2026</w:t>
      </w:r>
      <w:r w:rsidR="003F5B31"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p w:rsidR="00D177AB" w:rsidRPr="00D177AB" w:rsidRDefault="00D177AB" w:rsidP="00D177AB">
      <w:pPr>
        <w:rPr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2693"/>
        <w:gridCol w:w="993"/>
        <w:gridCol w:w="992"/>
        <w:gridCol w:w="992"/>
      </w:tblGrid>
      <w:tr w:rsidR="00000D4B" w:rsidRPr="00000D4B" w:rsidTr="00DE61A6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9F1E7B">
              <w:rPr>
                <w:b/>
                <w:sz w:val="24"/>
                <w:szCs w:val="24"/>
              </w:rPr>
              <w:t>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9F1E7B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9F1E7B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DE61A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DE61A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047" w:rsidRPr="006A1B5A" w:rsidRDefault="009369FE" w:rsidP="00DB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9369FE" w:rsidP="006A1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9369FE" w:rsidP="00757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9369FE" w:rsidRPr="00000D4B" w:rsidTr="001074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9369FE" w:rsidRPr="00000D4B" w:rsidTr="001074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9369FE" w:rsidRPr="00000D4B" w:rsidTr="001074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9369FE" w:rsidRPr="00000D4B" w:rsidTr="001074BC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9369FE" w:rsidRPr="00000D4B" w:rsidTr="001074BC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9369FE" w:rsidRPr="00000D4B" w:rsidTr="001074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9369FE" w:rsidRPr="00000D4B" w:rsidTr="001074B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369FE" w:rsidRPr="00000D4B" w:rsidRDefault="009369FE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69FE" w:rsidRPr="006A1B5A" w:rsidRDefault="009369FE" w:rsidP="00F6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00D4B" w:rsidRPr="00000D4B" w:rsidTr="00DE61A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000D4B" w:rsidRDefault="00D177AB" w:rsidP="00D177AB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323"/>
      </w:tblGrid>
      <w:tr w:rsidR="00AC039F" w:rsidRPr="006077D4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Default="00AC039F" w:rsidP="00D177AB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759C2" w:rsidRDefault="00F759C2" w:rsidP="00000D4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759C2" w:rsidRDefault="00F759C2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C039F" w:rsidRPr="005C4028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DE61A6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 решению поселкового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AC039F" w:rsidRPr="006077D4" w:rsidRDefault="00DE61A6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C039F" w:rsidRPr="006C088B" w:rsidRDefault="00AC039F" w:rsidP="008B502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61A6"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DE61A6">
                    <w:rPr>
                      <w:b/>
                      <w:sz w:val="24"/>
                      <w:szCs w:val="24"/>
                    </w:rPr>
                    <w:t>»</w:t>
                  </w:r>
                  <w:r w:rsidR="00CF704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8B502E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8B502E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8B502E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D177AB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AC039F" w:rsidRPr="006077D4">
        <w:rPr>
          <w:b/>
          <w:sz w:val="24"/>
          <w:szCs w:val="24"/>
        </w:rPr>
        <w:t xml:space="preserve">  от </w:t>
      </w:r>
      <w:r w:rsidR="00B45E79" w:rsidRPr="006077D4">
        <w:rPr>
          <w:b/>
          <w:sz w:val="24"/>
          <w:szCs w:val="24"/>
        </w:rPr>
        <w:t>«</w:t>
      </w:r>
      <w:r w:rsidR="00B45E79">
        <w:rPr>
          <w:b/>
          <w:sz w:val="24"/>
          <w:szCs w:val="24"/>
        </w:rPr>
        <w:t>26» декабря  2023 г.</w:t>
      </w:r>
      <w:r w:rsidR="00AC039F">
        <w:rPr>
          <w:b/>
          <w:sz w:val="24"/>
          <w:szCs w:val="24"/>
        </w:rPr>
        <w:t xml:space="preserve"> № ___</w:t>
      </w:r>
      <w:r w:rsidR="00AC039F" w:rsidRPr="006077D4">
        <w:rPr>
          <w:b/>
          <w:sz w:val="24"/>
          <w:szCs w:val="24"/>
        </w:rPr>
        <w:t xml:space="preserve">                     </w:t>
      </w:r>
      <w:r w:rsidR="00AC039F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DE61A6" w:rsidRDefault="003F5B31" w:rsidP="00DE61A6">
      <w:pPr>
        <w:jc w:val="center"/>
        <w:rPr>
          <w:b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61A6" w:rsidRPr="00DE61A6">
        <w:rPr>
          <w:b/>
          <w:sz w:val="28"/>
          <w:szCs w:val="28"/>
        </w:rPr>
        <w:t xml:space="preserve">городского поселения </w:t>
      </w:r>
    </w:p>
    <w:p w:rsidR="00DE61A6" w:rsidRDefault="00DE61A6" w:rsidP="00DE61A6">
      <w:pPr>
        <w:jc w:val="center"/>
        <w:rPr>
          <w:b/>
          <w:bCs/>
          <w:sz w:val="28"/>
          <w:szCs w:val="28"/>
        </w:rPr>
      </w:pPr>
      <w:r w:rsidRPr="00DE61A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Поселок </w:t>
      </w:r>
      <w:proofErr w:type="gramStart"/>
      <w:r w:rsidR="00CF7047">
        <w:rPr>
          <w:b/>
          <w:sz w:val="28"/>
          <w:szCs w:val="28"/>
        </w:rPr>
        <w:t>Ракитное</w:t>
      </w:r>
      <w:proofErr w:type="gramEnd"/>
      <w:r w:rsidRPr="00DE61A6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A743F0">
        <w:rPr>
          <w:b/>
          <w:bCs/>
          <w:sz w:val="28"/>
          <w:szCs w:val="28"/>
        </w:rPr>
        <w:t>на</w:t>
      </w:r>
      <w:r w:rsidR="00A743F0"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8B502E">
        <w:rPr>
          <w:b/>
          <w:bCs/>
          <w:sz w:val="28"/>
          <w:szCs w:val="28"/>
        </w:rPr>
        <w:t>4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="00A743F0"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</w:p>
    <w:p w:rsidR="003F5B31" w:rsidRPr="00A743F0" w:rsidRDefault="00622947" w:rsidP="00DE61A6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>202</w:t>
      </w:r>
      <w:r w:rsidR="008B502E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и </w:t>
      </w:r>
      <w:r w:rsidRPr="00A743F0">
        <w:rPr>
          <w:b/>
          <w:bCs/>
          <w:sz w:val="28"/>
          <w:szCs w:val="28"/>
        </w:rPr>
        <w:t>202</w:t>
      </w:r>
      <w:r w:rsidR="008B502E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p w:rsidR="003F5B31" w:rsidRPr="00A743F0" w:rsidRDefault="00874DB1" w:rsidP="003F5B3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3F5B31" w:rsidRPr="00C817A3">
        <w:rPr>
          <w:b/>
          <w:sz w:val="28"/>
          <w:szCs w:val="28"/>
        </w:rPr>
        <w:t xml:space="preserve">          </w:t>
      </w:r>
    </w:p>
    <w:tbl>
      <w:tblPr>
        <w:tblW w:w="9400" w:type="dxa"/>
        <w:tblInd w:w="91" w:type="dxa"/>
        <w:tblLook w:val="04A0"/>
      </w:tblPr>
      <w:tblGrid>
        <w:gridCol w:w="2520"/>
        <w:gridCol w:w="3660"/>
        <w:gridCol w:w="1100"/>
        <w:gridCol w:w="1120"/>
        <w:gridCol w:w="1000"/>
      </w:tblGrid>
      <w:tr w:rsidR="00EB5708" w:rsidRPr="00EB5708" w:rsidTr="00EB5708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sz w:val="22"/>
                <w:szCs w:val="22"/>
              </w:rPr>
            </w:pPr>
            <w:r w:rsidRPr="00EB5708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sz w:val="22"/>
                <w:szCs w:val="22"/>
              </w:rPr>
            </w:pPr>
            <w:r w:rsidRPr="00EB5708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sz w:val="22"/>
                <w:szCs w:val="22"/>
              </w:rPr>
            </w:pPr>
            <w:r w:rsidRPr="00EB570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B5708" w:rsidRPr="00EB5708" w:rsidTr="00EB5708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708" w:rsidRPr="00EB5708" w:rsidRDefault="00EB5708" w:rsidP="00EB57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708" w:rsidRPr="00EB5708" w:rsidRDefault="00EB5708" w:rsidP="00EB57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F65B95" w:rsidP="00EB57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EB5708" w:rsidRPr="00EB57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F65B95" w:rsidP="00EB57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EB5708" w:rsidRPr="00EB57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F65B95" w:rsidP="00EB57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EB5708" w:rsidRPr="00EB5708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EB5708" w:rsidRPr="00EB5708" w:rsidTr="00EB5708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91389,0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93618,0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96317,0</w:t>
            </w:r>
          </w:p>
        </w:tc>
      </w:tr>
      <w:tr w:rsidR="00EB5708" w:rsidRPr="00EB5708" w:rsidTr="00EB5708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45884,0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47261,0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49151,0</w:t>
            </w:r>
          </w:p>
        </w:tc>
      </w:tr>
      <w:tr w:rsidR="00EB5708" w:rsidRPr="00EB5708" w:rsidTr="00EB5708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sz w:val="22"/>
                <w:szCs w:val="22"/>
              </w:rPr>
            </w:pPr>
            <w:r w:rsidRPr="00EB5708">
              <w:rPr>
                <w:sz w:val="22"/>
                <w:szCs w:val="22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708" w:rsidRPr="00EB5708" w:rsidRDefault="00EB5708" w:rsidP="00EB5708">
            <w:pPr>
              <w:rPr>
                <w:sz w:val="22"/>
                <w:szCs w:val="22"/>
              </w:rPr>
            </w:pPr>
            <w:r w:rsidRPr="00EB570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6807,0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6706,0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6489,0</w:t>
            </w:r>
          </w:p>
        </w:tc>
      </w:tr>
      <w:tr w:rsidR="00EB5708" w:rsidRPr="00EB5708" w:rsidTr="00EB5708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1382,0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1437,0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1495,0</w:t>
            </w:r>
          </w:p>
        </w:tc>
      </w:tr>
      <w:tr w:rsidR="00EB5708" w:rsidRPr="00EB5708" w:rsidTr="00EB5708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10624,0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11049,0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11491,0</w:t>
            </w:r>
          </w:p>
        </w:tc>
      </w:tr>
      <w:tr w:rsidR="00EB5708" w:rsidRPr="00EB5708" w:rsidTr="00EB5708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25235,0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25706,0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26222,0</w:t>
            </w:r>
          </w:p>
        </w:tc>
      </w:tr>
      <w:tr w:rsidR="00EB5708" w:rsidRPr="00EB5708" w:rsidTr="00EB5708">
        <w:trPr>
          <w:trHeight w:val="21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</w:tr>
      <w:tr w:rsidR="00EB5708" w:rsidRPr="00EB5708" w:rsidTr="00EB5708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08" w:rsidRPr="00EB5708" w:rsidRDefault="00EB5708" w:rsidP="00EB5708">
            <w:pPr>
              <w:rPr>
                <w:sz w:val="22"/>
                <w:szCs w:val="22"/>
              </w:rPr>
            </w:pPr>
            <w:r w:rsidRPr="00EB5708">
              <w:rPr>
                <w:sz w:val="22"/>
                <w:szCs w:val="22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sz w:val="22"/>
                <w:szCs w:val="22"/>
              </w:rPr>
            </w:pPr>
            <w:r w:rsidRPr="00EB570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1259,0</w:t>
            </w:r>
          </w:p>
        </w:tc>
      </w:tr>
      <w:tr w:rsidR="00EB5708" w:rsidRPr="00EB5708" w:rsidTr="00EB5708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210,0</w:t>
            </w:r>
          </w:p>
        </w:tc>
      </w:tr>
      <w:tr w:rsidR="00EB5708" w:rsidRPr="00EB5708" w:rsidTr="00EB5708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08" w:rsidRPr="00EB5708" w:rsidRDefault="00EB5708" w:rsidP="00EB5708">
            <w:pPr>
              <w:rPr>
                <w:sz w:val="22"/>
                <w:szCs w:val="22"/>
              </w:rPr>
            </w:pPr>
            <w:r w:rsidRPr="00EB5708">
              <w:rPr>
                <w:sz w:val="22"/>
                <w:szCs w:val="22"/>
              </w:rPr>
              <w:lastRenderedPageBreak/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sz w:val="22"/>
                <w:szCs w:val="22"/>
              </w:rPr>
            </w:pPr>
            <w:r w:rsidRPr="00EB570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EB5708" w:rsidRPr="00EB5708" w:rsidTr="00EB5708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7897,2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EB5708" w:rsidRPr="00EB5708" w:rsidTr="00EB5708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7897,2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EB5708" w:rsidRPr="00EB5708" w:rsidTr="00EB5708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7336,0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B5708" w:rsidRPr="00EB5708" w:rsidTr="00EB5708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2 02 25576 13 00000 150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5876,8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08" w:rsidRPr="00EB5708" w:rsidTr="00EB5708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1459,2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5708" w:rsidRPr="00EB5708" w:rsidTr="00EB5708">
        <w:trPr>
          <w:trHeight w:val="8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708" w:rsidRPr="00EB5708" w:rsidRDefault="00EB5708" w:rsidP="00EB5708">
            <w:pPr>
              <w:rPr>
                <w:b/>
                <w:bCs/>
                <w:sz w:val="22"/>
                <w:szCs w:val="22"/>
              </w:rPr>
            </w:pPr>
            <w:r w:rsidRPr="00EB5708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561,2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708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EB5708" w:rsidRPr="00EB5708" w:rsidTr="00EB5708">
        <w:trPr>
          <w:trHeight w:val="11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708" w:rsidRPr="00EB5708" w:rsidRDefault="00EB5708" w:rsidP="00EB5708">
            <w:pPr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EB5708" w:rsidRPr="00EB5708" w:rsidTr="00EB5708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rPr>
                <w:sz w:val="22"/>
                <w:szCs w:val="22"/>
              </w:rPr>
            </w:pPr>
            <w:r w:rsidRPr="00EB5708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08" w:rsidRPr="00EB5708" w:rsidRDefault="00EB5708" w:rsidP="00EB5708">
            <w:pPr>
              <w:jc w:val="center"/>
              <w:rPr>
                <w:color w:val="000000"/>
                <w:sz w:val="22"/>
                <w:szCs w:val="22"/>
              </w:rPr>
            </w:pPr>
            <w:r w:rsidRPr="00EB570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B5708" w:rsidRPr="00EB5708" w:rsidTr="00EB570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08" w:rsidRPr="00EB5708" w:rsidRDefault="00EB5708" w:rsidP="00EB5708">
            <w:pPr>
              <w:rPr>
                <w:b/>
                <w:bCs/>
                <w:sz w:val="22"/>
                <w:szCs w:val="22"/>
              </w:rPr>
            </w:pPr>
            <w:r w:rsidRPr="00EB5708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08" w:rsidRPr="00EB5708" w:rsidRDefault="00EB5708" w:rsidP="00EB5708">
            <w:pPr>
              <w:rPr>
                <w:b/>
                <w:bCs/>
                <w:sz w:val="22"/>
                <w:szCs w:val="22"/>
              </w:rPr>
            </w:pPr>
            <w:r w:rsidRPr="00EB57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sz w:val="22"/>
                <w:szCs w:val="22"/>
              </w:rPr>
            </w:pPr>
            <w:r w:rsidRPr="00EB5708">
              <w:rPr>
                <w:b/>
                <w:bCs/>
                <w:sz w:val="22"/>
                <w:szCs w:val="22"/>
              </w:rPr>
              <w:t>99286,2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sz w:val="22"/>
                <w:szCs w:val="22"/>
              </w:rPr>
            </w:pPr>
            <w:r w:rsidRPr="00EB5708">
              <w:rPr>
                <w:b/>
                <w:bCs/>
                <w:sz w:val="22"/>
                <w:szCs w:val="22"/>
              </w:rPr>
              <w:t>94119,0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08" w:rsidRPr="00EB5708" w:rsidRDefault="00EB5708" w:rsidP="00EB5708">
            <w:pPr>
              <w:jc w:val="center"/>
              <w:rPr>
                <w:b/>
                <w:bCs/>
                <w:sz w:val="22"/>
                <w:szCs w:val="22"/>
              </w:rPr>
            </w:pPr>
            <w:r w:rsidRPr="00EB5708">
              <w:rPr>
                <w:b/>
                <w:bCs/>
                <w:sz w:val="22"/>
                <w:szCs w:val="22"/>
              </w:rPr>
              <w:t>96582,0</w:t>
            </w:r>
          </w:p>
        </w:tc>
      </w:tr>
    </w:tbl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EB5708" w:rsidRDefault="00EB5708" w:rsidP="003F5B31">
      <w:pPr>
        <w:jc w:val="both"/>
        <w:rPr>
          <w:sz w:val="28"/>
          <w:szCs w:val="28"/>
        </w:rPr>
      </w:pPr>
    </w:p>
    <w:p w:rsidR="00F045AF" w:rsidRPr="008F124A" w:rsidRDefault="00F045AF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r w:rsidR="009A7903">
                    <w:rPr>
                      <w:b/>
                      <w:sz w:val="24"/>
                      <w:szCs w:val="24"/>
                    </w:rPr>
                    <w:t>поселкового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6C088B" w:rsidRPr="006077D4" w:rsidRDefault="009A7903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6C088B" w:rsidRPr="006077D4" w:rsidRDefault="006C088B" w:rsidP="007750F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9A7903"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9A7903"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76796" w:rsidP="003F5B31">
      <w:pPr>
        <w:rPr>
          <w:b/>
        </w:rPr>
      </w:pPr>
      <w:r>
        <w:rPr>
          <w:b/>
        </w:rPr>
        <w:br w:type="textWrapping" w:clear="all"/>
      </w: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</w:t>
      </w:r>
      <w:r w:rsidR="00B45E79" w:rsidRPr="006077D4">
        <w:rPr>
          <w:b/>
          <w:sz w:val="24"/>
          <w:szCs w:val="24"/>
        </w:rPr>
        <w:t>«</w:t>
      </w:r>
      <w:r w:rsidR="00B45E79">
        <w:rPr>
          <w:b/>
          <w:sz w:val="24"/>
          <w:szCs w:val="24"/>
        </w:rPr>
        <w:t xml:space="preserve">26» декабря  2023 г. </w:t>
      </w:r>
      <w:r>
        <w:rPr>
          <w:b/>
          <w:sz w:val="24"/>
          <w:szCs w:val="24"/>
        </w:rPr>
        <w:t>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9A7903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городского поселения «Поселок </w:t>
      </w:r>
      <w:r w:rsidR="00CF7047">
        <w:rPr>
          <w:rFonts w:ascii="Times New Roman" w:hAnsi="Times New Roman" w:cs="Times New Roman"/>
          <w:bCs w:val="0"/>
          <w:sz w:val="26"/>
          <w:szCs w:val="26"/>
          <w:lang w:val="ru-RU"/>
        </w:rPr>
        <w:t>Ракитное</w:t>
      </w:r>
      <w:r w:rsidR="009A7903">
        <w:rPr>
          <w:rFonts w:ascii="Times New Roman" w:hAnsi="Times New Roman" w:cs="Times New Roman"/>
          <w:bCs w:val="0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</w:t>
      </w:r>
    </w:p>
    <w:p w:rsidR="00733F29" w:rsidRDefault="00733F29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Cs w:val="24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2835"/>
        <w:gridCol w:w="709"/>
        <w:gridCol w:w="992"/>
        <w:gridCol w:w="1560"/>
        <w:gridCol w:w="850"/>
        <w:gridCol w:w="1134"/>
        <w:gridCol w:w="1134"/>
        <w:gridCol w:w="1134"/>
      </w:tblGrid>
      <w:tr w:rsidR="00F65B95" w:rsidRPr="00F65B95" w:rsidTr="00F65B95">
        <w:trPr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</w:t>
            </w:r>
            <w:r w:rsidRPr="00F65B95">
              <w:rPr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sz w:val="24"/>
                <w:szCs w:val="24"/>
              </w:rPr>
            </w:pPr>
            <w:r w:rsidRPr="00F65B9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65B95" w:rsidRPr="00F65B95" w:rsidTr="00F65B95">
        <w:trPr>
          <w:trHeight w:val="6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F65B95">
              <w:rPr>
                <w:b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F65B95">
              <w:rPr>
                <w:b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Pr="00F65B95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F65B95" w:rsidRPr="00F65B95" w:rsidTr="00F65B95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65B95" w:rsidRPr="00F65B95" w:rsidTr="00F65B95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4557,0</w:t>
            </w:r>
          </w:p>
        </w:tc>
      </w:tr>
      <w:tr w:rsidR="00F65B95" w:rsidRPr="00F65B95" w:rsidTr="00F65B95">
        <w:trPr>
          <w:trHeight w:val="26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4256,0</w:t>
            </w:r>
          </w:p>
        </w:tc>
      </w:tr>
      <w:tr w:rsidR="00F65B95" w:rsidRPr="00F65B95" w:rsidTr="00F65B95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2908,0</w:t>
            </w:r>
          </w:p>
        </w:tc>
      </w:tr>
      <w:tr w:rsidR="00F65B95" w:rsidRPr="00F65B95" w:rsidTr="00F65B95">
        <w:trPr>
          <w:trHeight w:val="27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65B9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65B95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2235,0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2279,0</w:t>
            </w:r>
          </w:p>
        </w:tc>
      </w:tr>
      <w:tr w:rsidR="00F65B95" w:rsidRPr="00F65B95" w:rsidTr="00F65B95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529,0</w:t>
            </w:r>
          </w:p>
        </w:tc>
      </w:tr>
      <w:tr w:rsidR="00F65B95" w:rsidRPr="00F65B95" w:rsidTr="00F65B95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5B95" w:rsidRPr="00F65B95" w:rsidTr="00F65B95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sz w:val="24"/>
                <w:szCs w:val="24"/>
              </w:rPr>
            </w:pPr>
            <w:r w:rsidRPr="00F65B95">
              <w:rPr>
                <w:b/>
                <w:bCs/>
                <w:sz w:val="24"/>
                <w:szCs w:val="24"/>
              </w:rPr>
              <w:t>1321,0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sz w:val="24"/>
                <w:szCs w:val="24"/>
              </w:rPr>
            </w:pPr>
            <w:r w:rsidRPr="00F65B95">
              <w:rPr>
                <w:b/>
                <w:bCs/>
                <w:sz w:val="24"/>
                <w:szCs w:val="24"/>
              </w:rPr>
              <w:t>1334,0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sz w:val="24"/>
                <w:szCs w:val="24"/>
              </w:rPr>
            </w:pPr>
            <w:r w:rsidRPr="00F65B95">
              <w:rPr>
                <w:b/>
                <w:bCs/>
                <w:sz w:val="24"/>
                <w:szCs w:val="24"/>
              </w:rPr>
              <w:t>1348,0</w:t>
            </w:r>
          </w:p>
        </w:tc>
      </w:tr>
      <w:tr w:rsidR="00F65B95" w:rsidRPr="00F65B95" w:rsidTr="00F65B95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65B9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65B95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1348,0</w:t>
            </w:r>
          </w:p>
        </w:tc>
      </w:tr>
      <w:tr w:rsidR="00F65B95" w:rsidRPr="00F65B95" w:rsidTr="00F65B95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65B95" w:rsidRPr="00F65B95" w:rsidTr="00F65B95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65B95" w:rsidRPr="00F65B95" w:rsidTr="00F65B9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65B95" w:rsidRPr="00F65B95" w:rsidTr="00F65B95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F65B95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F65B95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65B95" w:rsidRPr="00F65B95" w:rsidTr="00F65B95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65B95" w:rsidRPr="00F65B95" w:rsidTr="00F65B95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F65B95" w:rsidRPr="00F65B95" w:rsidTr="00F65B95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F65B95" w:rsidRPr="00F65B95" w:rsidTr="00F65B95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F65B95" w:rsidRPr="00F65B95" w:rsidTr="00F65B95">
        <w:trPr>
          <w:trHeight w:val="26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65B9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65B95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sz w:val="24"/>
                <w:szCs w:val="24"/>
              </w:rPr>
            </w:pPr>
            <w:r w:rsidRPr="00F65B95">
              <w:rPr>
                <w:sz w:val="24"/>
                <w:szCs w:val="24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sz w:val="24"/>
                <w:szCs w:val="24"/>
              </w:rPr>
            </w:pPr>
            <w:r w:rsidRPr="00F65B95">
              <w:rPr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sz w:val="24"/>
                <w:szCs w:val="24"/>
              </w:rPr>
            </w:pPr>
            <w:r w:rsidRPr="00F65B95">
              <w:rPr>
                <w:sz w:val="24"/>
                <w:szCs w:val="24"/>
              </w:rPr>
              <w:t>148,5</w:t>
            </w:r>
          </w:p>
        </w:tc>
      </w:tr>
      <w:tr w:rsidR="00F65B95" w:rsidRPr="00F65B95" w:rsidTr="00F65B95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sz w:val="24"/>
                <w:szCs w:val="24"/>
              </w:rPr>
            </w:pPr>
            <w:r w:rsidRPr="00F65B95">
              <w:rPr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sz w:val="24"/>
                <w:szCs w:val="24"/>
              </w:rPr>
            </w:pPr>
            <w:r w:rsidRPr="00F65B95">
              <w:rPr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sz w:val="24"/>
                <w:szCs w:val="24"/>
              </w:rPr>
            </w:pPr>
            <w:r w:rsidRPr="00F65B95">
              <w:rPr>
                <w:sz w:val="24"/>
                <w:szCs w:val="24"/>
              </w:rPr>
              <w:t>16,5</w:t>
            </w:r>
          </w:p>
        </w:tc>
      </w:tr>
      <w:tr w:rsidR="00F65B95" w:rsidRPr="00F65B95" w:rsidTr="00F65B95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5B95" w:rsidRPr="00F65B95" w:rsidTr="00F65B95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115248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b"/>
                <w:color w:val="333333"/>
                <w:sz w:val="27"/>
                <w:szCs w:val="27"/>
              </w:rPr>
              <w:t>Другие вопросы в области национальной безопасности и правоохранительной деятельности»</w: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1524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5248" w:rsidRPr="00F65B95" w:rsidTr="00115248">
        <w:trPr>
          <w:trHeight w:val="15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Default="00115248" w:rsidP="00115248">
            <w:pPr>
              <w:jc w:val="center"/>
            </w:pPr>
            <w:r w:rsidRPr="00443E15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5248" w:rsidRPr="00F65B95" w:rsidTr="00115248">
        <w:trPr>
          <w:trHeight w:val="5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48" w:rsidRPr="00F65B95" w:rsidRDefault="00115248" w:rsidP="00F65B95">
            <w:pPr>
              <w:rPr>
                <w:sz w:val="24"/>
                <w:szCs w:val="24"/>
              </w:rPr>
            </w:pPr>
            <w:r w:rsidRPr="00F65B95">
              <w:rPr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F65B95">
              <w:rPr>
                <w:sz w:val="24"/>
                <w:szCs w:val="24"/>
              </w:rPr>
              <w:t>объединений</w:t>
            </w:r>
            <w:proofErr w:type="gramStart"/>
            <w:r w:rsidRPr="00F65B95">
              <w:rPr>
                <w:sz w:val="24"/>
                <w:szCs w:val="24"/>
              </w:rPr>
              <w:t>,у</w:t>
            </w:r>
            <w:proofErr w:type="gramEnd"/>
            <w:r w:rsidRPr="00F65B95">
              <w:rPr>
                <w:sz w:val="24"/>
                <w:szCs w:val="24"/>
              </w:rPr>
              <w:t>частвующих</w:t>
            </w:r>
            <w:proofErr w:type="spellEnd"/>
            <w:r w:rsidRPr="00F65B95">
              <w:rPr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Default="00115248" w:rsidP="00115248">
            <w:pPr>
              <w:jc w:val="center"/>
            </w:pPr>
            <w:r w:rsidRPr="00443E15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248" w:rsidRPr="00F65B95" w:rsidTr="00115248">
        <w:trPr>
          <w:trHeight w:val="10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48" w:rsidRPr="00F65B95" w:rsidRDefault="00115248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Default="00115248" w:rsidP="00115248">
            <w:pPr>
              <w:jc w:val="center"/>
            </w:pPr>
            <w:r w:rsidRPr="00443E15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5248" w:rsidRPr="00F65B95" w:rsidTr="00115248">
        <w:trPr>
          <w:trHeight w:val="14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48" w:rsidRPr="00F65B95" w:rsidRDefault="00115248" w:rsidP="00F65B95">
            <w:pPr>
              <w:rPr>
                <w:sz w:val="24"/>
                <w:szCs w:val="24"/>
              </w:rPr>
            </w:pPr>
            <w:proofErr w:type="spellStart"/>
            <w:r w:rsidRPr="00F65B95">
              <w:rPr>
                <w:sz w:val="24"/>
                <w:szCs w:val="24"/>
              </w:rPr>
              <w:t>Софинансирование</w:t>
            </w:r>
            <w:proofErr w:type="spellEnd"/>
            <w:r w:rsidRPr="00F65B95">
              <w:rPr>
                <w:sz w:val="24"/>
                <w:szCs w:val="24"/>
              </w:rPr>
              <w:t xml:space="preserve">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Default="00115248" w:rsidP="00115248">
            <w:pPr>
              <w:jc w:val="center"/>
            </w:pPr>
            <w:r w:rsidRPr="00443E15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248" w:rsidRPr="00F65B95" w:rsidTr="00115248">
        <w:trPr>
          <w:trHeight w:val="7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48" w:rsidRPr="00F65B95" w:rsidRDefault="00115248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Default="00115248" w:rsidP="00115248">
            <w:pPr>
              <w:jc w:val="center"/>
            </w:pPr>
            <w:r w:rsidRPr="00443E15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F65B95" w:rsidRDefault="00115248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5B95" w:rsidRPr="00F65B95" w:rsidTr="00F65B9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23562,0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33090,0</w:t>
            </w:r>
          </w:p>
        </w:tc>
      </w:tr>
      <w:tr w:rsidR="00F65B95" w:rsidRPr="00F65B95" w:rsidTr="00F65B9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5B95" w:rsidRPr="00F65B95" w:rsidTr="00F65B95">
        <w:trPr>
          <w:trHeight w:val="17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5B95" w:rsidRPr="00F65B95" w:rsidTr="00F65B95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5B95" w:rsidRPr="00F65B95" w:rsidTr="00F65B9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5B95" w:rsidRPr="00F65B95" w:rsidTr="00F65B9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65B95" w:rsidRPr="00F65B95" w:rsidTr="00F65B95">
        <w:trPr>
          <w:trHeight w:val="1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Ракитное"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65B95" w:rsidRPr="00F65B95" w:rsidTr="00F65B95">
        <w:trPr>
          <w:trHeight w:val="19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65B95" w:rsidRPr="00F65B95" w:rsidTr="00F65B95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5B95" w:rsidRPr="00F65B95" w:rsidTr="00F65B9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18672,0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F65B95" w:rsidRPr="00F65B95" w:rsidTr="00F65B95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и развитие 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18672,0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F65B95" w:rsidRPr="00F65B95" w:rsidTr="00F65B95">
        <w:trPr>
          <w:trHeight w:val="1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18154,0</w:t>
            </w:r>
          </w:p>
        </w:tc>
      </w:tr>
      <w:tr w:rsidR="00F65B95" w:rsidRPr="00F65B95" w:rsidTr="00F65B95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rPr>
                <w:sz w:val="24"/>
                <w:szCs w:val="24"/>
              </w:rPr>
            </w:pPr>
            <w:r w:rsidRPr="00F65B95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18154,0</w:t>
            </w:r>
          </w:p>
        </w:tc>
      </w:tr>
      <w:tr w:rsidR="00F65B95" w:rsidRPr="00F65B95" w:rsidTr="00F65B95">
        <w:trPr>
          <w:trHeight w:val="16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6807,0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6489,0</w:t>
            </w:r>
          </w:p>
        </w:tc>
      </w:tr>
      <w:tr w:rsidR="00F65B95" w:rsidRPr="00F65B95" w:rsidTr="00F65B95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rPr>
                <w:sz w:val="24"/>
                <w:szCs w:val="24"/>
              </w:rPr>
            </w:pPr>
            <w:r w:rsidRPr="00F65B95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6807,0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6489,0</w:t>
            </w:r>
          </w:p>
        </w:tc>
      </w:tr>
      <w:tr w:rsidR="00F65B95" w:rsidRPr="00F65B95" w:rsidTr="00F65B95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F65B95" w:rsidRPr="00F65B95" w:rsidTr="00F65B95">
        <w:trPr>
          <w:trHeight w:val="3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sz w:val="24"/>
                <w:szCs w:val="24"/>
              </w:rPr>
            </w:pPr>
            <w:r w:rsidRPr="00F65B95">
              <w:rPr>
                <w:b/>
                <w:bCs/>
                <w:sz w:val="24"/>
                <w:szCs w:val="24"/>
              </w:rPr>
              <w:t>"Основное мероприятие</w:t>
            </w:r>
            <w:proofErr w:type="gramStart"/>
            <w:r w:rsidRPr="00F65B95">
              <w:rPr>
                <w:b/>
                <w:bCs/>
                <w:sz w:val="24"/>
                <w:szCs w:val="24"/>
              </w:rPr>
              <w:t>"М</w:t>
            </w:r>
            <w:proofErr w:type="gramEnd"/>
            <w:r w:rsidRPr="00F65B95">
              <w:rPr>
                <w:b/>
                <w:bCs/>
                <w:sz w:val="24"/>
                <w:szCs w:val="24"/>
              </w:rPr>
              <w:t>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F65B95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F65B95" w:rsidRPr="00F65B95" w:rsidTr="00F65B95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rPr>
                <w:sz w:val="24"/>
                <w:szCs w:val="24"/>
              </w:rPr>
            </w:pPr>
            <w:r w:rsidRPr="00F65B95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8347,0</w:t>
            </w:r>
          </w:p>
        </w:tc>
      </w:tr>
      <w:tr w:rsidR="00F65B95" w:rsidRPr="00F65B95" w:rsidTr="00F65B95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48751,6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36363,0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24573,0</w:t>
            </w:r>
          </w:p>
        </w:tc>
      </w:tr>
      <w:tr w:rsidR="00F65B95" w:rsidRPr="00F65B95" w:rsidTr="00F65B95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F65B95" w:rsidRPr="00F65B95" w:rsidTr="00F65B95">
        <w:trPr>
          <w:trHeight w:val="13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Ракитное""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F65B95" w:rsidRPr="00F65B95" w:rsidTr="00F65B95">
        <w:trPr>
          <w:trHeight w:val="19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F65B95" w:rsidRPr="00F65B95" w:rsidTr="00F65B95">
        <w:trPr>
          <w:trHeight w:val="7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95" w:rsidRPr="00F65B95" w:rsidRDefault="00F65B95" w:rsidP="00F65B95">
            <w:pPr>
              <w:rPr>
                <w:sz w:val="24"/>
                <w:szCs w:val="24"/>
              </w:rPr>
            </w:pPr>
            <w:r w:rsidRPr="00F65B95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65B95" w:rsidRPr="00F65B95" w:rsidTr="00F65B9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48551,6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F65B95" w:rsidRPr="00F65B95" w:rsidTr="00F65B95">
        <w:trPr>
          <w:trHeight w:val="17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жилищно-коммунального хозяйства городского поселения "Поселок Ракитное""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48551,6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F65B95" w:rsidRPr="00F65B95" w:rsidTr="00F65B95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18525,6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5B95" w:rsidRPr="00F65B95" w:rsidTr="00F65B9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12648,8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5B95" w:rsidRPr="00F65B95" w:rsidTr="00F65B95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01101L5760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5B95" w:rsidRPr="00F65B95" w:rsidTr="00F65B95">
        <w:trPr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01101L5760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5B95" w:rsidRPr="00F65B95" w:rsidTr="00F65B95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4834,0</w:t>
            </w:r>
          </w:p>
        </w:tc>
      </w:tr>
      <w:tr w:rsidR="00F65B95" w:rsidRPr="00F65B95" w:rsidTr="00F65B95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4834,0</w:t>
            </w:r>
          </w:p>
        </w:tc>
      </w:tr>
      <w:tr w:rsidR="00F65B95" w:rsidRPr="00F65B95" w:rsidTr="00F65B95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</w:t>
            </w:r>
            <w:proofErr w:type="spellStart"/>
            <w:r w:rsidRPr="00F65B95">
              <w:rPr>
                <w:b/>
                <w:bCs/>
                <w:color w:val="000000"/>
                <w:sz w:val="24"/>
                <w:szCs w:val="24"/>
              </w:rPr>
              <w:t>Ракитянского</w:t>
            </w:r>
            <w:proofErr w:type="spellEnd"/>
            <w:r w:rsidRPr="00F65B95">
              <w:rPr>
                <w:b/>
                <w:bCs/>
                <w:color w:val="000000"/>
                <w:sz w:val="24"/>
                <w:szCs w:val="24"/>
              </w:rPr>
              <w:t xml:space="preserve">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6038,0</w:t>
            </w:r>
          </w:p>
        </w:tc>
      </w:tr>
      <w:tr w:rsidR="00F65B95" w:rsidRPr="00F65B95" w:rsidTr="00F65B9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6038,0</w:t>
            </w:r>
          </w:p>
        </w:tc>
      </w:tr>
      <w:tr w:rsidR="00F65B95" w:rsidRPr="00F65B95" w:rsidTr="00F65B95">
        <w:trPr>
          <w:trHeight w:val="16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17418,0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13501,0</w:t>
            </w:r>
          </w:p>
        </w:tc>
      </w:tr>
      <w:tr w:rsidR="00F65B95" w:rsidRPr="00F65B95" w:rsidTr="00F65B95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17418,0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F65B95" w:rsidRPr="00F65B95" w:rsidTr="00F65B95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F65B95" w:rsidRPr="00F65B95" w:rsidTr="00F65B95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F65B95" w:rsidRPr="00F65B95" w:rsidTr="00F65B95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F65B95" w:rsidRPr="00F65B95" w:rsidTr="00F65B95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деятельности (оказание услуг) муниципальных учреждений (организаций)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F65B95" w:rsidRPr="00F65B95" w:rsidTr="00F65B95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2427,0</w:t>
            </w:r>
          </w:p>
        </w:tc>
      </w:tr>
      <w:tr w:rsidR="00F65B95" w:rsidRPr="00F65B95" w:rsidTr="00F65B95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16546,0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F65B95" w:rsidRPr="00F65B95" w:rsidTr="00F65B95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16546,0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F65B95" w:rsidRPr="00F65B95" w:rsidTr="00F65B95">
        <w:trPr>
          <w:trHeight w:val="16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16546,0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F65B95" w:rsidRPr="00F65B95" w:rsidTr="00F65B95">
        <w:trPr>
          <w:trHeight w:val="11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16546,0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F65B95" w:rsidRPr="00F65B95" w:rsidTr="00F65B9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886,0</w:t>
            </w:r>
          </w:p>
        </w:tc>
      </w:tr>
      <w:tr w:rsidR="00F65B95" w:rsidRPr="00F65B95" w:rsidTr="00F65B95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B95" w:rsidRPr="00F65B95" w:rsidRDefault="00F65B95" w:rsidP="00F65B95">
            <w:pPr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15660,0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color w:val="000000"/>
                <w:sz w:val="24"/>
                <w:szCs w:val="24"/>
              </w:rPr>
            </w:pPr>
            <w:r w:rsidRPr="00F65B95">
              <w:rPr>
                <w:color w:val="000000"/>
                <w:sz w:val="24"/>
                <w:szCs w:val="24"/>
              </w:rPr>
              <w:t>26052,0</w:t>
            </w:r>
          </w:p>
        </w:tc>
      </w:tr>
      <w:tr w:rsidR="00F65B95" w:rsidRPr="00F65B95" w:rsidTr="00F65B95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F65B95" w:rsidRPr="00F65B95" w:rsidTr="00F65B95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5B95" w:rsidRPr="00F65B95" w:rsidRDefault="00F65B95" w:rsidP="00F65B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99 286,2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94 119,0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5B95" w:rsidRPr="00F65B95" w:rsidRDefault="00F65B95" w:rsidP="00F6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B95">
              <w:rPr>
                <w:b/>
                <w:bCs/>
                <w:color w:val="000000"/>
                <w:sz w:val="24"/>
                <w:szCs w:val="24"/>
              </w:rPr>
              <w:t>96 582,0</w:t>
            </w:r>
          </w:p>
        </w:tc>
      </w:tr>
    </w:tbl>
    <w:p w:rsidR="007B6DB1" w:rsidRDefault="00076796" w:rsidP="00076796">
      <w:pPr>
        <w:tabs>
          <w:tab w:val="left" w:pos="5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A7903" w:rsidRDefault="009A7903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1074BC" w:rsidRDefault="001074BC" w:rsidP="004A66B3">
      <w:pPr>
        <w:rPr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AC2B92" w:rsidTr="006C7CD1">
        <w:trPr>
          <w:trHeight w:val="1420"/>
        </w:trPr>
        <w:tc>
          <w:tcPr>
            <w:tcW w:w="5322" w:type="dxa"/>
          </w:tcPr>
          <w:p w:rsidR="00AC2B92" w:rsidRDefault="00AC2B92" w:rsidP="00AC2B92"/>
          <w:tbl>
            <w:tblPr>
              <w:tblpPr w:leftFromText="180" w:rightFromText="180" w:vertAnchor="text" w:horzAnchor="margin" w:tblpY="-12507"/>
              <w:tblOverlap w:val="never"/>
              <w:tblW w:w="0" w:type="auto"/>
              <w:tblLook w:val="01E0"/>
            </w:tblPr>
            <w:tblGrid>
              <w:gridCol w:w="5106"/>
            </w:tblGrid>
            <w:tr w:rsidR="00AC2B92" w:rsidRPr="006077D4" w:rsidTr="00556A5E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556A5E" w:rsidRDefault="00556A5E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C2B92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4</w:t>
                  </w:r>
                </w:p>
                <w:p w:rsidR="00AC2B92" w:rsidRPr="005C4028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AC2B92" w:rsidRPr="006077D4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64073D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C2B92" w:rsidRPr="006077D4" w:rsidRDefault="00AC2B92" w:rsidP="009F503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64073D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9F503C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 xml:space="preserve">2024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2B92" w:rsidRPr="006C088B" w:rsidRDefault="00AC2B92" w:rsidP="00AC2B92">
            <w:pPr>
              <w:rPr>
                <w:b/>
                <w:sz w:val="24"/>
                <w:szCs w:val="24"/>
              </w:rPr>
            </w:pPr>
          </w:p>
        </w:tc>
      </w:tr>
    </w:tbl>
    <w:p w:rsidR="00AC2B92" w:rsidRDefault="00AC2B92" w:rsidP="00AC2B92">
      <w:pPr>
        <w:rPr>
          <w:b/>
        </w:rPr>
      </w:pPr>
      <w:r>
        <w:rPr>
          <w:b/>
        </w:rPr>
        <w:br w:type="textWrapping" w:clear="all"/>
      </w:r>
    </w:p>
    <w:p w:rsidR="00AC2B92" w:rsidRDefault="00AC2B92" w:rsidP="00AC2B92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</w:t>
      </w:r>
      <w:r w:rsidR="0029211D" w:rsidRPr="006077D4">
        <w:rPr>
          <w:b/>
          <w:sz w:val="24"/>
          <w:szCs w:val="24"/>
        </w:rPr>
        <w:t>«</w:t>
      </w:r>
      <w:r w:rsidR="0029211D">
        <w:rPr>
          <w:b/>
          <w:sz w:val="24"/>
          <w:szCs w:val="24"/>
        </w:rPr>
        <w:t xml:space="preserve">26» декабря  2023 г. </w:t>
      </w:r>
      <w:r>
        <w:rPr>
          <w:b/>
          <w:sz w:val="24"/>
          <w:szCs w:val="24"/>
        </w:rPr>
        <w:t>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527221" w:rsidRPr="00330EA9" w:rsidRDefault="00527221" w:rsidP="00527221">
      <w:pPr>
        <w:rPr>
          <w:b/>
          <w:sz w:val="28"/>
          <w:szCs w:val="28"/>
        </w:rPr>
      </w:pPr>
    </w:p>
    <w:p w:rsidR="00F3727F" w:rsidRPr="00330EA9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0935F5">
        <w:rPr>
          <w:rFonts w:ascii="Times New Roman" w:hAnsi="Times New Roman" w:cs="Times New Roman"/>
          <w:bCs w:val="0"/>
          <w:sz w:val="26"/>
          <w:szCs w:val="26"/>
          <w:lang w:val="ru-RU"/>
        </w:rPr>
        <w:t>3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9F503C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9F503C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F3727F" w:rsidRPr="00330EA9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527221" w:rsidRDefault="006A78C9" w:rsidP="003F5B31">
      <w:r>
        <w:t xml:space="preserve"> </w:t>
      </w:r>
    </w:p>
    <w:p w:rsidR="00527221" w:rsidRDefault="00527221" w:rsidP="003F5B31"/>
    <w:tbl>
      <w:tblPr>
        <w:tblW w:w="10455" w:type="dxa"/>
        <w:tblInd w:w="-601" w:type="dxa"/>
        <w:tblLayout w:type="fixed"/>
        <w:tblLook w:val="04A0"/>
      </w:tblPr>
      <w:tblGrid>
        <w:gridCol w:w="2410"/>
        <w:gridCol w:w="1276"/>
        <w:gridCol w:w="709"/>
        <w:gridCol w:w="567"/>
        <w:gridCol w:w="992"/>
        <w:gridCol w:w="1418"/>
        <w:gridCol w:w="1559"/>
        <w:gridCol w:w="1524"/>
      </w:tblGrid>
      <w:tr w:rsidR="00115248" w:rsidRPr="00115248" w:rsidTr="00115248">
        <w:trPr>
          <w:trHeight w:val="4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15248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15248" w:rsidRPr="00115248" w:rsidTr="00115248">
        <w:trPr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115248" w:rsidRPr="00115248" w:rsidTr="00115248">
        <w:trPr>
          <w:trHeight w:val="17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5248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5248">
              <w:rPr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5248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90 513,0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82 861,0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78 681,0</w:t>
            </w:r>
          </w:p>
        </w:tc>
      </w:tr>
      <w:tr w:rsidR="00115248" w:rsidRPr="00115248" w:rsidTr="00115248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городского поселения "Поселок Ракитное".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49 176,6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36 713,0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24 673,0</w:t>
            </w:r>
          </w:p>
        </w:tc>
      </w:tr>
      <w:tr w:rsidR="00115248" w:rsidRPr="00115248" w:rsidTr="00115248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25 525,6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12 674,0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4 834,0</w:t>
            </w:r>
          </w:p>
        </w:tc>
      </w:tr>
      <w:tr w:rsidR="00115248" w:rsidRPr="00115248" w:rsidTr="00115248">
        <w:trPr>
          <w:trHeight w:val="139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12648,8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248" w:rsidRPr="00115248" w:rsidTr="00115248">
        <w:trPr>
          <w:trHeight w:val="11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1 01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5 876,8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248" w:rsidRPr="00115248" w:rsidTr="00115248">
        <w:trPr>
          <w:trHeight w:val="117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lastRenderedPageBreak/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4 834,0</w:t>
            </w:r>
          </w:p>
        </w:tc>
      </w:tr>
      <w:tr w:rsidR="00115248" w:rsidRPr="00115248" w:rsidTr="00115248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</w:p>
        </w:tc>
      </w:tr>
      <w:tr w:rsidR="00115248" w:rsidRPr="00115248" w:rsidTr="00115248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5 608,0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5 832,0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6 038,0</w:t>
            </w:r>
          </w:p>
        </w:tc>
      </w:tr>
      <w:tr w:rsidR="00115248" w:rsidRPr="00115248" w:rsidTr="00115248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6038,0</w:t>
            </w:r>
          </w:p>
        </w:tc>
      </w:tr>
      <w:tr w:rsidR="00115248" w:rsidRPr="00115248" w:rsidTr="00115248"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17 418,0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17 657,0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13 501,0</w:t>
            </w:r>
          </w:p>
        </w:tc>
      </w:tr>
      <w:tr w:rsidR="00115248" w:rsidRPr="00115248" w:rsidTr="00115248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17418,0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115248" w:rsidRPr="00115248" w:rsidTr="00115248">
        <w:trPr>
          <w:trHeight w:val="18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15248" w:rsidRPr="00115248" w:rsidTr="00115248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15248" w:rsidRPr="00115248" w:rsidTr="00115248">
        <w:trPr>
          <w:trHeight w:val="21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15248" w:rsidRPr="00115248" w:rsidTr="00115248">
        <w:trPr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48" w:rsidRPr="00115248" w:rsidRDefault="00115248" w:rsidP="00115248">
            <w:pPr>
              <w:rPr>
                <w:sz w:val="24"/>
                <w:szCs w:val="24"/>
              </w:rPr>
            </w:pPr>
            <w:r w:rsidRPr="00115248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5248" w:rsidRPr="00115248" w:rsidTr="00115248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2 428,0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2 427,0</w:t>
            </w:r>
          </w:p>
        </w:tc>
      </w:tr>
      <w:tr w:rsidR="00115248" w:rsidRPr="00115248" w:rsidTr="0011524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2 428,0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2 427,0</w:t>
            </w:r>
          </w:p>
        </w:tc>
      </w:tr>
      <w:tr w:rsidR="00115248" w:rsidRPr="00115248" w:rsidTr="00115248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2427,0</w:t>
            </w:r>
          </w:p>
        </w:tc>
      </w:tr>
      <w:tr w:rsidR="00115248" w:rsidRPr="00115248" w:rsidTr="00115248">
        <w:trPr>
          <w:trHeight w:val="169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16 546,0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23 943,0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26 938,0</w:t>
            </w:r>
          </w:p>
        </w:tc>
      </w:tr>
      <w:tr w:rsidR="00115248" w:rsidRPr="00115248" w:rsidTr="00115248">
        <w:trPr>
          <w:trHeight w:val="12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16 546,0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23 943,0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26 938,0</w:t>
            </w:r>
          </w:p>
        </w:tc>
      </w:tr>
      <w:tr w:rsidR="00115248" w:rsidRPr="00115248" w:rsidTr="00115248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886,0</w:t>
            </w:r>
          </w:p>
        </w:tc>
      </w:tr>
      <w:tr w:rsidR="00115248" w:rsidRPr="00115248" w:rsidTr="00115248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15 660,0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23 057,0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26 052,0</w:t>
            </w:r>
          </w:p>
        </w:tc>
      </w:tr>
      <w:tr w:rsidR="00115248" w:rsidRPr="00115248" w:rsidTr="00115248">
        <w:trPr>
          <w:trHeight w:val="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15248" w:rsidRPr="00115248" w:rsidTr="00115248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 xml:space="preserve">Подпрограмма  «Обеспечение безопасности жизнедеятельности населения и территории городского поселения "Поселок </w:t>
            </w:r>
            <w:r w:rsidRPr="00115248">
              <w:rPr>
                <w:b/>
                <w:bCs/>
                <w:color w:val="000000"/>
                <w:sz w:val="24"/>
                <w:szCs w:val="24"/>
              </w:rPr>
              <w:lastRenderedPageBreak/>
              <w:t>Ракитное».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lastRenderedPageBreak/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3 649,4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5248" w:rsidRPr="00115248" w:rsidTr="00115248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"Мероприятия"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3 649,4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5248" w:rsidRPr="00115248" w:rsidTr="00115248">
        <w:trPr>
          <w:trHeight w:val="14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48" w:rsidRPr="00115248" w:rsidRDefault="00115248" w:rsidP="00115248">
            <w:pPr>
              <w:rPr>
                <w:sz w:val="24"/>
                <w:szCs w:val="24"/>
              </w:rPr>
            </w:pPr>
            <w:r w:rsidRPr="00115248">
              <w:rPr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115248">
              <w:rPr>
                <w:sz w:val="24"/>
                <w:szCs w:val="24"/>
              </w:rPr>
              <w:t>объединений</w:t>
            </w:r>
            <w:proofErr w:type="gramStart"/>
            <w:r w:rsidRPr="00115248">
              <w:rPr>
                <w:sz w:val="24"/>
                <w:szCs w:val="24"/>
              </w:rPr>
              <w:t>,у</w:t>
            </w:r>
            <w:proofErr w:type="gramEnd"/>
            <w:r w:rsidRPr="00115248">
              <w:rPr>
                <w:sz w:val="24"/>
                <w:szCs w:val="24"/>
              </w:rPr>
              <w:t>частвующих</w:t>
            </w:r>
            <w:proofErr w:type="spellEnd"/>
            <w:r w:rsidRPr="00115248">
              <w:rPr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248" w:rsidRPr="00115248" w:rsidTr="00115248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5248" w:rsidRPr="00115248" w:rsidTr="00115248">
        <w:trPr>
          <w:trHeight w:val="133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48" w:rsidRPr="00115248" w:rsidRDefault="00115248" w:rsidP="00115248">
            <w:pPr>
              <w:rPr>
                <w:sz w:val="24"/>
                <w:szCs w:val="24"/>
              </w:rPr>
            </w:pPr>
            <w:proofErr w:type="spellStart"/>
            <w:r w:rsidRPr="00115248">
              <w:rPr>
                <w:sz w:val="24"/>
                <w:szCs w:val="24"/>
              </w:rPr>
              <w:t>Софинансирование</w:t>
            </w:r>
            <w:proofErr w:type="spellEnd"/>
            <w:r w:rsidRPr="00115248">
              <w:rPr>
                <w:sz w:val="24"/>
                <w:szCs w:val="24"/>
              </w:rPr>
              <w:t xml:space="preserve">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248" w:rsidRPr="00115248" w:rsidTr="00115248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248" w:rsidRPr="00115248" w:rsidTr="00115248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248" w:rsidRPr="00115248" w:rsidTr="00115248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Подпрограмма  «Совершенствование и развитие дорожной сети».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18 672,0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19 046,0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24 643,0</w:t>
            </w:r>
          </w:p>
        </w:tc>
      </w:tr>
      <w:tr w:rsidR="00115248" w:rsidRPr="00115248" w:rsidTr="00115248">
        <w:trPr>
          <w:trHeight w:val="19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11 865,0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12 340,0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18 154,0</w:t>
            </w:r>
          </w:p>
        </w:tc>
      </w:tr>
      <w:tr w:rsidR="00115248" w:rsidRPr="00115248" w:rsidTr="00115248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18154,0</w:t>
            </w:r>
          </w:p>
        </w:tc>
      </w:tr>
      <w:tr w:rsidR="00115248" w:rsidRPr="00115248" w:rsidTr="00115248">
        <w:trPr>
          <w:trHeight w:val="16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</w:t>
            </w:r>
            <w:r w:rsidRPr="0011524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автомобильных дорог общего пользования местного значения"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lastRenderedPageBreak/>
              <w:t>01 5 02 80580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6 807,0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6 706,0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6 489,0</w:t>
            </w:r>
          </w:p>
        </w:tc>
      </w:tr>
      <w:tr w:rsidR="00115248" w:rsidRPr="00115248" w:rsidTr="00115248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6807,0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6489,0</w:t>
            </w:r>
          </w:p>
        </w:tc>
      </w:tr>
      <w:tr w:rsidR="00115248" w:rsidRPr="00115248" w:rsidTr="00115248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8 773,2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115248" w:rsidRPr="00115248" w:rsidTr="00115248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115248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15248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8 773,2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115248" w:rsidRPr="00115248" w:rsidTr="00115248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48" w:rsidRPr="00115248" w:rsidRDefault="00115248" w:rsidP="0011524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3 305,0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2 908,0</w:t>
            </w:r>
          </w:p>
        </w:tc>
      </w:tr>
      <w:tr w:rsidR="00115248" w:rsidRPr="00115248" w:rsidTr="00115248">
        <w:trPr>
          <w:trHeight w:val="26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48" w:rsidRPr="00115248" w:rsidRDefault="00115248" w:rsidP="00115248">
            <w:pPr>
              <w:rPr>
                <w:sz w:val="24"/>
                <w:szCs w:val="24"/>
              </w:rPr>
            </w:pPr>
            <w:r w:rsidRPr="0011524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2235,0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2279,0</w:t>
            </w:r>
          </w:p>
        </w:tc>
      </w:tr>
      <w:tr w:rsidR="00115248" w:rsidRPr="00115248" w:rsidTr="00115248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48" w:rsidRPr="00115248" w:rsidRDefault="00115248" w:rsidP="00115248">
            <w:pPr>
              <w:rPr>
                <w:sz w:val="24"/>
                <w:szCs w:val="24"/>
              </w:rPr>
            </w:pPr>
            <w:r w:rsidRPr="0011524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945,0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529,0</w:t>
            </w:r>
          </w:p>
        </w:tc>
      </w:tr>
      <w:tr w:rsidR="00115248" w:rsidRPr="00115248" w:rsidTr="00115248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15248" w:rsidRPr="00115248" w:rsidTr="00115248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1 321,0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1 334,0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1 348,0</w:t>
            </w:r>
          </w:p>
        </w:tc>
      </w:tr>
      <w:tr w:rsidR="00115248" w:rsidRPr="00115248" w:rsidTr="00115248">
        <w:trPr>
          <w:trHeight w:val="2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1524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15248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1348,0</w:t>
            </w:r>
          </w:p>
        </w:tc>
      </w:tr>
      <w:tr w:rsidR="00115248" w:rsidRPr="00115248" w:rsidTr="00115248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115248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115248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15248" w:rsidRPr="00115248" w:rsidTr="00115248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15248" w:rsidRPr="00115248" w:rsidTr="0011524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48" w:rsidRPr="00115248" w:rsidRDefault="00115248" w:rsidP="001152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115248" w:rsidRPr="00115248" w:rsidTr="00115248">
        <w:trPr>
          <w:trHeight w:val="24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1524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15248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sz w:val="24"/>
                <w:szCs w:val="24"/>
              </w:rPr>
            </w:pPr>
            <w:r w:rsidRPr="00115248">
              <w:rPr>
                <w:sz w:val="24"/>
                <w:szCs w:val="24"/>
              </w:rPr>
              <w:t>121,5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sz w:val="24"/>
                <w:szCs w:val="24"/>
              </w:rPr>
            </w:pPr>
            <w:r w:rsidRPr="00115248">
              <w:rPr>
                <w:sz w:val="24"/>
                <w:szCs w:val="24"/>
              </w:rPr>
              <w:t>134,6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sz w:val="24"/>
                <w:szCs w:val="24"/>
              </w:rPr>
            </w:pPr>
            <w:r w:rsidRPr="00115248">
              <w:rPr>
                <w:sz w:val="24"/>
                <w:szCs w:val="24"/>
              </w:rPr>
              <w:t>148,5</w:t>
            </w:r>
          </w:p>
        </w:tc>
      </w:tr>
      <w:tr w:rsidR="00115248" w:rsidRPr="00115248" w:rsidTr="00115248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sz w:val="24"/>
                <w:szCs w:val="24"/>
              </w:rPr>
            </w:pPr>
            <w:r w:rsidRPr="00115248">
              <w:rPr>
                <w:sz w:val="24"/>
                <w:szCs w:val="24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sz w:val="24"/>
                <w:szCs w:val="24"/>
              </w:rPr>
            </w:pPr>
            <w:r w:rsidRPr="00115248">
              <w:rPr>
                <w:sz w:val="24"/>
                <w:szCs w:val="24"/>
              </w:rPr>
              <w:t>16,4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sz w:val="24"/>
                <w:szCs w:val="24"/>
              </w:rPr>
            </w:pPr>
            <w:r w:rsidRPr="00115248">
              <w:rPr>
                <w:sz w:val="24"/>
                <w:szCs w:val="24"/>
              </w:rPr>
              <w:t>16,5</w:t>
            </w:r>
          </w:p>
        </w:tc>
      </w:tr>
      <w:tr w:rsidR="00115248" w:rsidRPr="00115248" w:rsidTr="00115248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sz w:val="24"/>
                <w:szCs w:val="24"/>
              </w:rPr>
            </w:pPr>
            <w:r w:rsidRPr="00115248">
              <w:rPr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</w:t>
            </w:r>
            <w:r w:rsidRPr="00115248">
              <w:rPr>
                <w:b/>
                <w:b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115248" w:rsidRPr="00115248" w:rsidTr="00115248">
        <w:trPr>
          <w:trHeight w:val="6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15248" w:rsidRPr="00115248" w:rsidTr="00115248">
        <w:trPr>
          <w:trHeight w:val="27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sz w:val="24"/>
                <w:szCs w:val="24"/>
              </w:rPr>
            </w:pPr>
            <w:r w:rsidRPr="00115248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3 884,0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8 347,0</w:t>
            </w:r>
          </w:p>
        </w:tc>
      </w:tr>
      <w:tr w:rsidR="00115248" w:rsidRPr="00115248" w:rsidTr="00115248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sz w:val="24"/>
                <w:szCs w:val="24"/>
              </w:rPr>
            </w:pPr>
            <w:r w:rsidRPr="00115248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8347,0</w:t>
            </w:r>
          </w:p>
        </w:tc>
      </w:tr>
      <w:tr w:rsidR="00115248" w:rsidRPr="00115248" w:rsidTr="00115248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rPr>
                <w:b/>
                <w:bCs/>
                <w:sz w:val="24"/>
                <w:szCs w:val="24"/>
              </w:rPr>
            </w:pPr>
            <w:r w:rsidRPr="00115248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sz w:val="24"/>
                <w:szCs w:val="24"/>
              </w:rPr>
            </w:pPr>
            <w:r w:rsidRPr="001152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sz w:val="24"/>
                <w:szCs w:val="24"/>
              </w:rPr>
            </w:pPr>
            <w:r w:rsidRPr="001152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sz w:val="24"/>
                <w:szCs w:val="24"/>
              </w:rPr>
            </w:pPr>
            <w:r w:rsidRPr="001152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sz w:val="24"/>
                <w:szCs w:val="24"/>
              </w:rPr>
            </w:pPr>
            <w:r w:rsidRPr="001152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color w:val="000000"/>
                <w:sz w:val="24"/>
                <w:szCs w:val="24"/>
              </w:rPr>
            </w:pPr>
            <w:r w:rsidRPr="00115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248">
              <w:rPr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115248" w:rsidRPr="00115248" w:rsidTr="00115248">
        <w:trPr>
          <w:trHeight w:val="49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248" w:rsidRPr="00115248" w:rsidRDefault="00115248" w:rsidP="00115248">
            <w:pPr>
              <w:rPr>
                <w:b/>
                <w:bCs/>
                <w:sz w:val="24"/>
                <w:szCs w:val="24"/>
              </w:rPr>
            </w:pPr>
            <w:r w:rsidRPr="0011524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8" w:rsidRPr="00115248" w:rsidRDefault="00115248" w:rsidP="00115248">
            <w:pPr>
              <w:jc w:val="right"/>
              <w:rPr>
                <w:b/>
                <w:bCs/>
                <w:sz w:val="24"/>
                <w:szCs w:val="24"/>
              </w:rPr>
            </w:pPr>
            <w:r w:rsidRPr="00115248">
              <w:rPr>
                <w:b/>
                <w:bCs/>
                <w:sz w:val="24"/>
                <w:szCs w:val="24"/>
              </w:rPr>
              <w:t>99 286,2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sz w:val="24"/>
                <w:szCs w:val="24"/>
              </w:rPr>
            </w:pPr>
            <w:r w:rsidRPr="00115248">
              <w:rPr>
                <w:b/>
                <w:bCs/>
                <w:sz w:val="24"/>
                <w:szCs w:val="24"/>
              </w:rPr>
              <w:t>94 119,0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48" w:rsidRPr="00115248" w:rsidRDefault="00115248" w:rsidP="00115248">
            <w:pPr>
              <w:jc w:val="center"/>
              <w:rPr>
                <w:b/>
                <w:bCs/>
                <w:sz w:val="24"/>
                <w:szCs w:val="24"/>
              </w:rPr>
            </w:pPr>
            <w:r w:rsidRPr="00115248">
              <w:rPr>
                <w:b/>
                <w:bCs/>
                <w:sz w:val="24"/>
                <w:szCs w:val="24"/>
              </w:rPr>
              <w:t>96 582,0</w:t>
            </w:r>
          </w:p>
        </w:tc>
      </w:tr>
    </w:tbl>
    <w:p w:rsidR="00457BB7" w:rsidRPr="00AC2B92" w:rsidRDefault="00457BB7" w:rsidP="00AC2B92"/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AC2B92" w:rsidTr="006C7CD1">
        <w:trPr>
          <w:trHeight w:val="1420"/>
        </w:trPr>
        <w:tc>
          <w:tcPr>
            <w:tcW w:w="5322" w:type="dxa"/>
          </w:tcPr>
          <w:p w:rsidR="00AC2B92" w:rsidRDefault="00AC2B92" w:rsidP="006C7CD1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AC2B92" w:rsidRPr="006077D4" w:rsidTr="006C7CD1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AC2B92" w:rsidRDefault="00AC2B92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5708" w:rsidRDefault="00EB5708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5708" w:rsidRDefault="00EB5708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5708" w:rsidRDefault="00EB5708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5708" w:rsidRDefault="00EB5708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5708" w:rsidRDefault="00EB5708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C2B92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:rsidR="00AC2B92" w:rsidRPr="005C4028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AC2B92" w:rsidRPr="006077D4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457BB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C2B92" w:rsidRPr="006077D4" w:rsidRDefault="00AC2B92" w:rsidP="00FA7F3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457BB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A7F37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A7F37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A7F37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2B92" w:rsidRPr="006C088B" w:rsidRDefault="00AC2B92" w:rsidP="006C7CD1">
            <w:pPr>
              <w:rPr>
                <w:b/>
                <w:sz w:val="24"/>
                <w:szCs w:val="24"/>
              </w:rPr>
            </w:pPr>
          </w:p>
        </w:tc>
      </w:tr>
    </w:tbl>
    <w:p w:rsidR="00AC2B92" w:rsidRDefault="00AC2B92" w:rsidP="00AC2B92">
      <w:pPr>
        <w:rPr>
          <w:b/>
        </w:rPr>
      </w:pPr>
      <w:r>
        <w:rPr>
          <w:b/>
        </w:rPr>
        <w:lastRenderedPageBreak/>
        <w:br w:type="textWrapping" w:clear="all"/>
      </w:r>
    </w:p>
    <w:p w:rsidR="00AC2B92" w:rsidRDefault="00AC2B92" w:rsidP="00AC2B92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</w:t>
      </w:r>
      <w:r w:rsidR="0029211D" w:rsidRPr="006077D4">
        <w:rPr>
          <w:b/>
          <w:sz w:val="24"/>
          <w:szCs w:val="24"/>
        </w:rPr>
        <w:t>«</w:t>
      </w:r>
      <w:r w:rsidR="0029211D">
        <w:rPr>
          <w:b/>
          <w:sz w:val="24"/>
          <w:szCs w:val="24"/>
        </w:rPr>
        <w:t>26» декабря  2023 г.</w:t>
      </w:r>
      <w:r>
        <w:rPr>
          <w:b/>
          <w:sz w:val="24"/>
          <w:szCs w:val="24"/>
        </w:rPr>
        <w:t xml:space="preserve">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1074BC" w:rsidRDefault="001074BC" w:rsidP="00C140DC">
      <w:pPr>
        <w:jc w:val="right"/>
        <w:rPr>
          <w:b/>
          <w:sz w:val="24"/>
          <w:szCs w:val="24"/>
        </w:rPr>
      </w:pPr>
    </w:p>
    <w:p w:rsidR="003F5B31" w:rsidRPr="00687F56" w:rsidRDefault="003F5B31" w:rsidP="003F5B31">
      <w:pPr>
        <w:jc w:val="center"/>
        <w:rPr>
          <w:b/>
          <w:sz w:val="26"/>
          <w:szCs w:val="26"/>
        </w:rPr>
      </w:pPr>
      <w:proofErr w:type="gramStart"/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AC2B92">
        <w:rPr>
          <w:b/>
          <w:sz w:val="26"/>
          <w:szCs w:val="26"/>
        </w:rPr>
        <w:t xml:space="preserve">городского поселения «Поселок </w:t>
      </w:r>
      <w:r w:rsidR="00457BB7">
        <w:rPr>
          <w:b/>
          <w:sz w:val="26"/>
          <w:szCs w:val="26"/>
        </w:rPr>
        <w:t>Ракитное</w:t>
      </w:r>
      <w:r w:rsidR="00AC2B92">
        <w:rPr>
          <w:b/>
          <w:sz w:val="26"/>
          <w:szCs w:val="26"/>
        </w:rPr>
        <w:t>»</w:t>
      </w:r>
      <w:r w:rsidRPr="00687F56">
        <w:rPr>
          <w:b/>
          <w:sz w:val="26"/>
          <w:szCs w:val="26"/>
        </w:rPr>
        <w:t xml:space="preserve">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FA7F3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FA7F3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FA7F37">
        <w:rPr>
          <w:b/>
          <w:sz w:val="26"/>
          <w:szCs w:val="26"/>
        </w:rPr>
        <w:t>6</w:t>
      </w:r>
      <w:r w:rsidRPr="00687F56">
        <w:rPr>
          <w:b/>
          <w:sz w:val="26"/>
          <w:szCs w:val="26"/>
        </w:rPr>
        <w:t xml:space="preserve"> годов</w:t>
      </w:r>
      <w:proofErr w:type="gramEnd"/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>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2513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2513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2513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063CE3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AC5C66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EB278D" w:rsidRDefault="00EB278D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A2429E" w:rsidP="00FA7F3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11</w:t>
            </w:r>
            <w:r w:rsidR="00FA7F37">
              <w:rPr>
                <w:b/>
                <w:bCs/>
                <w:snapToGrid w:val="0"/>
                <w:color w:val="000000"/>
                <w:sz w:val="24"/>
                <w:szCs w:val="24"/>
              </w:rPr>
              <w:t>86</w:t>
            </w:r>
            <w:r w:rsidR="00025130">
              <w:rPr>
                <w:b/>
                <w:bCs/>
                <w:snapToGrid w:val="0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FA7F37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12340</w:t>
            </w:r>
            <w:r w:rsidR="0002513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FA7F37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18154</w:t>
            </w:r>
            <w:r w:rsidR="0002513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063CE3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AC5C66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EB278D" w:rsidRDefault="00EB278D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EC74D0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6807</w:t>
            </w:r>
            <w:r w:rsidR="0002513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EC74D0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6706</w:t>
            </w:r>
            <w:r w:rsidR="0002513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EC74D0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6489</w:t>
            </w:r>
            <w:r w:rsidR="00C4510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B6AA7" w:rsidRPr="00AC5C66" w:rsidTr="00DB6AA7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B6AA7" w:rsidRDefault="00DB6AA7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AA7" w:rsidRPr="00AC5C66" w:rsidRDefault="00DB6AA7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AA7" w:rsidRPr="00F80C38" w:rsidRDefault="00DB6AA7" w:rsidP="00BF1B82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B6AA7" w:rsidRPr="00DB6AA7" w:rsidRDefault="00EC74D0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373</w:t>
            </w:r>
            <w:r w:rsidR="00D52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02513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EC74D0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3884</w:t>
            </w:r>
            <w:r w:rsidR="0002513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30" w:rsidRPr="00DB6AA7" w:rsidRDefault="00EC74D0" w:rsidP="0002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8347</w:t>
            </w:r>
            <w:r w:rsidR="0002513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BF1B82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1B82" w:rsidRDefault="00BF1B82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B82" w:rsidRDefault="00BF1B82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B82" w:rsidRPr="00063CE3" w:rsidRDefault="00063CE3" w:rsidP="00BF1B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1B82" w:rsidRDefault="00A2429E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</w:t>
            </w:r>
            <w:r w:rsidR="0002513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2" w:rsidRDefault="00A2429E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</w:t>
            </w:r>
            <w:r w:rsidR="0002513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2" w:rsidRDefault="00A2429E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</w:t>
            </w:r>
            <w:r w:rsidR="0002513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BF1B82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EC74D0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  <w:r w:rsidR="00025130">
              <w:rPr>
                <w:b/>
                <w:snapToGrid w:val="0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EC74D0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58</w:t>
            </w:r>
            <w:r w:rsidR="00025130">
              <w:rPr>
                <w:b/>
                <w:snapToGrid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EC74D0" w:rsidP="00560D7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6038</w:t>
            </w:r>
            <w:r w:rsidR="00025130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B6AA7" w:rsidTr="00DB6AA7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B6AA7" w:rsidRDefault="00DB6AA7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AA7" w:rsidRDefault="00DB6AA7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AA7" w:rsidRPr="00F80C38" w:rsidRDefault="00DB6AA7" w:rsidP="00BF1B82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B6AA7" w:rsidRPr="00DB6AA7" w:rsidRDefault="00EC74D0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17418</w:t>
            </w:r>
            <w:r w:rsidR="0002513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EC74D0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02513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7657,0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EC74D0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13501</w:t>
            </w:r>
            <w:r w:rsidR="0002513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063CE3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CE3" w:rsidRDefault="00063CE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CE3" w:rsidRPr="00063CE3" w:rsidRDefault="00063CE3" w:rsidP="00BF1B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A2429E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7000</w:t>
            </w:r>
            <w:r w:rsidR="00025130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A2429E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7000</w:t>
            </w:r>
            <w:r w:rsidR="00025130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025130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4834,0</w:t>
            </w:r>
          </w:p>
        </w:tc>
      </w:tr>
      <w:tr w:rsidR="00676C7C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6C7C" w:rsidRDefault="00676C7C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Default="00676C7C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F80C38" w:rsidRDefault="00676C7C" w:rsidP="005A3D36">
            <w:pPr>
              <w:jc w:val="center"/>
              <w:rPr>
                <w:b/>
                <w:bCs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</w:t>
            </w:r>
            <w:r w:rsidR="005A3D36"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C7C" w:rsidRDefault="00EC74D0" w:rsidP="00A678E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15660</w:t>
            </w:r>
            <w:r w:rsidR="00025130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Default="00EC74D0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</w:t>
            </w:r>
            <w:r w:rsidR="00025130">
              <w:rPr>
                <w:b/>
                <w:snapToGrid w:val="0"/>
                <w:color w:val="000000"/>
                <w:sz w:val="24"/>
                <w:szCs w:val="24"/>
              </w:rPr>
              <w:t>057,0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Default="00EC74D0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26052</w:t>
            </w:r>
            <w:r w:rsidR="00025130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657521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682</w:t>
            </w:r>
            <w:r w:rsidR="00025130">
              <w:rPr>
                <w:b/>
                <w:snapToGrid w:val="0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D52089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766</w:t>
            </w:r>
            <w:r w:rsidR="00025130">
              <w:rPr>
                <w:b/>
                <w:snapToGrid w:val="0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D52089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</w:t>
            </w:r>
            <w:r w:rsidR="00025130">
              <w:rPr>
                <w:b/>
                <w:snapToGrid w:val="0"/>
                <w:color w:val="000000"/>
                <w:sz w:val="24"/>
                <w:szCs w:val="24"/>
              </w:rPr>
              <w:t>3616,0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Default="003F5B31" w:rsidP="003F5B31"/>
    <w:p w:rsidR="003F5B31" w:rsidRDefault="003F5B31" w:rsidP="003F5B31">
      <w:r>
        <w:br w:type="page"/>
      </w:r>
    </w:p>
    <w:p w:rsidR="003F5B31" w:rsidRDefault="003F5B31" w:rsidP="003F5B31"/>
    <w:p w:rsidR="00EB278D" w:rsidRDefault="00EB278D" w:rsidP="00EB278D">
      <w:pPr>
        <w:tabs>
          <w:tab w:val="left" w:pos="6145"/>
          <w:tab w:val="left" w:pos="7334"/>
        </w:tabs>
      </w:pPr>
      <w:r>
        <w:t xml:space="preserve">                                           </w:t>
      </w:r>
      <w:r>
        <w:tab/>
      </w:r>
      <w:r>
        <w:tab/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EB278D" w:rsidTr="006C7CD1">
        <w:trPr>
          <w:trHeight w:val="1420"/>
        </w:trPr>
        <w:tc>
          <w:tcPr>
            <w:tcW w:w="5322" w:type="dxa"/>
          </w:tcPr>
          <w:p w:rsidR="00EB278D" w:rsidRDefault="00EB278D" w:rsidP="006C7CD1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EB278D" w:rsidRPr="006077D4" w:rsidTr="006C7CD1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EB278D" w:rsidRDefault="00EB278D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278D" w:rsidRDefault="00EB278D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6</w:t>
                  </w:r>
                </w:p>
                <w:p w:rsidR="00D92766" w:rsidRDefault="00EB278D" w:rsidP="00D927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поселкового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B278D" w:rsidRPr="006077D4" w:rsidRDefault="00EB278D" w:rsidP="00D927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собрания  </w:t>
                  </w:r>
                  <w:r w:rsidR="00D92766">
                    <w:rPr>
                      <w:b/>
                      <w:sz w:val="24"/>
                      <w:szCs w:val="24"/>
                    </w:rPr>
                    <w:t xml:space="preserve">городского поселения                          «Поселок </w:t>
                  </w:r>
                  <w:proofErr w:type="gramStart"/>
                  <w:r w:rsidR="00A2429E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EB278D" w:rsidRDefault="00EB278D" w:rsidP="00CF782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A2429E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F7823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F7823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F7823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  <w:p w:rsidR="0029211D" w:rsidRDefault="0029211D" w:rsidP="00CF782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29211D" w:rsidRPr="006077D4" w:rsidRDefault="0029211D" w:rsidP="00CF7823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от «</w:t>
                  </w:r>
                  <w:r>
                    <w:rPr>
                      <w:b/>
                      <w:sz w:val="24"/>
                      <w:szCs w:val="24"/>
                    </w:rPr>
                    <w:t>26» декабря  2023 г. № ___</w:t>
                  </w:r>
                </w:p>
              </w:tc>
            </w:tr>
          </w:tbl>
          <w:p w:rsidR="00EB278D" w:rsidRPr="006C088B" w:rsidRDefault="00EB278D" w:rsidP="006C7CD1">
            <w:pPr>
              <w:rPr>
                <w:b/>
                <w:sz w:val="24"/>
                <w:szCs w:val="24"/>
              </w:rPr>
            </w:pPr>
          </w:p>
        </w:tc>
      </w:tr>
    </w:tbl>
    <w:p w:rsidR="00EB278D" w:rsidRDefault="00EB278D" w:rsidP="00EB278D">
      <w:pPr>
        <w:tabs>
          <w:tab w:val="left" w:pos="6145"/>
          <w:tab w:val="left" w:pos="7334"/>
        </w:tabs>
      </w:pPr>
    </w:p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Default="00EB278D" w:rsidP="00EB278D"/>
    <w:p w:rsidR="00EB278D" w:rsidRPr="00EB278D" w:rsidRDefault="00EB278D" w:rsidP="00EB278D"/>
    <w:p w:rsidR="00EB278D" w:rsidRDefault="00EB278D" w:rsidP="00EB278D"/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>Бюджет дорожного фонда городского поселения</w:t>
      </w:r>
    </w:p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 xml:space="preserve"> «Поселок </w:t>
      </w:r>
      <w:proofErr w:type="gramStart"/>
      <w:r w:rsidR="00A2429E">
        <w:rPr>
          <w:b/>
          <w:sz w:val="26"/>
          <w:szCs w:val="26"/>
        </w:rPr>
        <w:t>Ракитное</w:t>
      </w:r>
      <w:proofErr w:type="gramEnd"/>
      <w:r w:rsidRPr="00975C4E">
        <w:rPr>
          <w:b/>
          <w:sz w:val="26"/>
          <w:szCs w:val="26"/>
        </w:rPr>
        <w:t>» на 202</w:t>
      </w:r>
      <w:r w:rsidR="00CF7823">
        <w:rPr>
          <w:b/>
          <w:sz w:val="26"/>
          <w:szCs w:val="26"/>
        </w:rPr>
        <w:t>4</w:t>
      </w:r>
      <w:r w:rsidRPr="00975C4E">
        <w:rPr>
          <w:b/>
          <w:sz w:val="26"/>
          <w:szCs w:val="26"/>
        </w:rPr>
        <w:t xml:space="preserve"> год и плановый период </w:t>
      </w:r>
    </w:p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>202</w:t>
      </w:r>
      <w:r w:rsidR="00CF7823">
        <w:rPr>
          <w:b/>
          <w:sz w:val="26"/>
          <w:szCs w:val="26"/>
        </w:rPr>
        <w:t>5</w:t>
      </w:r>
      <w:r w:rsidRPr="00975C4E">
        <w:rPr>
          <w:b/>
          <w:sz w:val="26"/>
          <w:szCs w:val="26"/>
        </w:rPr>
        <w:t xml:space="preserve"> и 202</w:t>
      </w:r>
      <w:r w:rsidR="00CF7823">
        <w:rPr>
          <w:b/>
          <w:sz w:val="26"/>
          <w:szCs w:val="26"/>
        </w:rPr>
        <w:t>6</w:t>
      </w:r>
      <w:r w:rsidRPr="00975C4E">
        <w:rPr>
          <w:b/>
          <w:sz w:val="26"/>
          <w:szCs w:val="26"/>
        </w:rPr>
        <w:t xml:space="preserve"> годов</w:t>
      </w:r>
    </w:p>
    <w:p w:rsidR="00EB278D" w:rsidRPr="00975C4E" w:rsidRDefault="00EB278D" w:rsidP="00EB278D">
      <w:pPr>
        <w:pStyle w:val="a4"/>
        <w:spacing w:line="240" w:lineRule="exact"/>
        <w:ind w:right="-5"/>
        <w:jc w:val="center"/>
        <w:rPr>
          <w:sz w:val="22"/>
          <w:szCs w:val="22"/>
          <w:lang w:val="ru-RU"/>
        </w:rPr>
      </w:pPr>
      <w:r w:rsidRPr="00975C4E">
        <w:rPr>
          <w:snapToGrid w:val="0"/>
          <w:spacing w:val="-4"/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  <w:r w:rsidR="00975C4E">
        <w:rPr>
          <w:snapToGrid w:val="0"/>
          <w:spacing w:val="-4"/>
          <w:sz w:val="22"/>
          <w:szCs w:val="22"/>
          <w:lang w:val="ru-RU"/>
        </w:rPr>
        <w:t xml:space="preserve">                                        </w:t>
      </w:r>
      <w:r w:rsidRPr="00975C4E">
        <w:rPr>
          <w:snapToGrid w:val="0"/>
          <w:spacing w:val="-4"/>
          <w:sz w:val="22"/>
          <w:szCs w:val="22"/>
          <w:lang w:val="ru-RU"/>
        </w:rPr>
        <w:t>(тыс. руб.)</w:t>
      </w:r>
    </w:p>
    <w:tbl>
      <w:tblPr>
        <w:tblW w:w="9602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4805"/>
        <w:gridCol w:w="1234"/>
        <w:gridCol w:w="1180"/>
        <w:gridCol w:w="1233"/>
      </w:tblGrid>
      <w:tr w:rsidR="00EB278D" w:rsidRPr="00975C4E" w:rsidTr="006C7CD1">
        <w:trPr>
          <w:cantSplit/>
          <w:trHeight w:val="67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pStyle w:val="a4"/>
              <w:jc w:val="center"/>
              <w:rPr>
                <w:b/>
                <w:sz w:val="22"/>
                <w:szCs w:val="22"/>
                <w:lang w:val="ru-RU"/>
              </w:rPr>
            </w:pPr>
            <w:r w:rsidRPr="00975C4E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975C4E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975C4E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Pr="00975C4E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pStyle w:val="a4"/>
              <w:jc w:val="center"/>
              <w:rPr>
                <w:b/>
                <w:sz w:val="22"/>
                <w:szCs w:val="22"/>
              </w:rPr>
            </w:pPr>
            <w:proofErr w:type="spellStart"/>
            <w:r w:rsidRPr="00975C4E">
              <w:rPr>
                <w:b/>
                <w:snapToGrid w:val="0"/>
                <w:sz w:val="22"/>
                <w:szCs w:val="22"/>
              </w:rPr>
              <w:t>Наименование</w:t>
            </w:r>
            <w:proofErr w:type="spellEnd"/>
            <w:r w:rsidRPr="00975C4E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975C4E">
              <w:rPr>
                <w:b/>
                <w:sz w:val="22"/>
                <w:szCs w:val="22"/>
                <w:lang w:val="ru-RU"/>
              </w:rPr>
              <w:t>показателей</w:t>
            </w:r>
            <w:r w:rsidRPr="00975C4E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</w:t>
            </w:r>
          </w:p>
          <w:p w:rsidR="00EB278D" w:rsidRPr="00975C4E" w:rsidRDefault="00EB278D" w:rsidP="0002513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202</w:t>
            </w:r>
            <w:r w:rsidR="00025130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4</w:t>
            </w: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025130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 2025</w:t>
            </w:r>
            <w:r w:rsidR="00EB278D"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025130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 2026</w:t>
            </w:r>
            <w:r w:rsidR="00EB278D"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</w:tr>
      <w:tr w:rsidR="00EB278D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</w:p>
        </w:tc>
      </w:tr>
      <w:tr w:rsidR="00EB278D" w:rsidRPr="00F04871" w:rsidTr="006C7CD1">
        <w:trPr>
          <w:cantSplit/>
          <w:trHeight w:val="33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tabs>
                <w:tab w:val="left" w:pos="1001"/>
              </w:tabs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A2429E" w:rsidRPr="00F04871" w:rsidTr="00D065DC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6807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6706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6489</w:t>
            </w:r>
          </w:p>
        </w:tc>
      </w:tr>
      <w:tr w:rsidR="00A2429E" w:rsidRPr="00F04871" w:rsidTr="00D065DC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Часть общего объема доходов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11865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12340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18154</w:t>
            </w:r>
          </w:p>
        </w:tc>
      </w:tr>
      <w:tr w:rsidR="00975C4E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C4E" w:rsidRPr="00EB278D" w:rsidRDefault="00975C4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C4E" w:rsidRPr="00EB278D" w:rsidRDefault="00975C4E" w:rsidP="006C7CD1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CF7823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18672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CF7823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19046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CF7823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24643</w:t>
            </w:r>
          </w:p>
        </w:tc>
      </w:tr>
      <w:tr w:rsidR="00EB278D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A2429E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11865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12340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18154</w:t>
            </w:r>
          </w:p>
        </w:tc>
      </w:tr>
      <w:tr w:rsidR="00A2429E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975C4E" w:rsidRDefault="00A2429E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975C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6807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6706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6489</w:t>
            </w:r>
          </w:p>
        </w:tc>
      </w:tr>
      <w:tr w:rsidR="00CF7823" w:rsidRPr="00F04871" w:rsidTr="006C7CD1">
        <w:trPr>
          <w:trHeight w:val="7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823" w:rsidRPr="00EB278D" w:rsidRDefault="00CF7823" w:rsidP="006C7CD1">
            <w:pPr>
              <w:ind w:right="-3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823" w:rsidRPr="00EB278D" w:rsidRDefault="00CF7823" w:rsidP="006C7CD1">
            <w:pPr>
              <w:ind w:right="-30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3" w:rsidRPr="00A2429E" w:rsidRDefault="00CF7823" w:rsidP="00333D1A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18672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3" w:rsidRPr="00A2429E" w:rsidRDefault="00CF7823" w:rsidP="00333D1A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19046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3" w:rsidRPr="00A2429E" w:rsidRDefault="00CF7823" w:rsidP="00333D1A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24643</w:t>
            </w:r>
          </w:p>
        </w:tc>
      </w:tr>
    </w:tbl>
    <w:p w:rsidR="00EB278D" w:rsidRPr="00F04871" w:rsidRDefault="00EB278D" w:rsidP="00EB278D">
      <w:pPr>
        <w:rPr>
          <w:sz w:val="28"/>
          <w:szCs w:val="28"/>
        </w:rPr>
      </w:pPr>
    </w:p>
    <w:p w:rsidR="001F1859" w:rsidRDefault="001F1859" w:rsidP="00EB278D">
      <w:pPr>
        <w:ind w:firstLine="708"/>
      </w:pPr>
    </w:p>
    <w:p w:rsidR="00AD1B1B" w:rsidRDefault="00AD1B1B" w:rsidP="00EB278D">
      <w:pPr>
        <w:ind w:firstLine="708"/>
      </w:pPr>
    </w:p>
    <w:p w:rsidR="00AD1B1B" w:rsidRPr="00EB278D" w:rsidRDefault="00AD1B1B" w:rsidP="00AD1B1B">
      <w:pPr>
        <w:ind w:firstLine="708"/>
        <w:jc w:val="center"/>
      </w:pPr>
      <w:r>
        <w:t>____________</w:t>
      </w:r>
    </w:p>
    <w:sectPr w:rsidR="00AD1B1B" w:rsidRPr="00EB278D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2E5F"/>
    <w:rsid w:val="00015D63"/>
    <w:rsid w:val="00017467"/>
    <w:rsid w:val="00021544"/>
    <w:rsid w:val="00025130"/>
    <w:rsid w:val="00030151"/>
    <w:rsid w:val="000308C9"/>
    <w:rsid w:val="0003592D"/>
    <w:rsid w:val="00042209"/>
    <w:rsid w:val="000427AE"/>
    <w:rsid w:val="00043B90"/>
    <w:rsid w:val="00044615"/>
    <w:rsid w:val="00047345"/>
    <w:rsid w:val="00055499"/>
    <w:rsid w:val="00056F49"/>
    <w:rsid w:val="00063CE3"/>
    <w:rsid w:val="00067434"/>
    <w:rsid w:val="00067CC1"/>
    <w:rsid w:val="00072419"/>
    <w:rsid w:val="00076796"/>
    <w:rsid w:val="00087333"/>
    <w:rsid w:val="00091F47"/>
    <w:rsid w:val="0009250F"/>
    <w:rsid w:val="00092BE9"/>
    <w:rsid w:val="000935F5"/>
    <w:rsid w:val="00095F67"/>
    <w:rsid w:val="00096ABA"/>
    <w:rsid w:val="000978A7"/>
    <w:rsid w:val="00097FC0"/>
    <w:rsid w:val="000A1F59"/>
    <w:rsid w:val="000A5F08"/>
    <w:rsid w:val="000B4380"/>
    <w:rsid w:val="000B446D"/>
    <w:rsid w:val="000C0487"/>
    <w:rsid w:val="000C39FD"/>
    <w:rsid w:val="000C576B"/>
    <w:rsid w:val="000F1D3E"/>
    <w:rsid w:val="000F2E42"/>
    <w:rsid w:val="000F6108"/>
    <w:rsid w:val="00103A81"/>
    <w:rsid w:val="00103F2B"/>
    <w:rsid w:val="0010652A"/>
    <w:rsid w:val="00106E45"/>
    <w:rsid w:val="001074BC"/>
    <w:rsid w:val="00115248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542B8"/>
    <w:rsid w:val="00163D05"/>
    <w:rsid w:val="001700CA"/>
    <w:rsid w:val="001776A7"/>
    <w:rsid w:val="00180CA0"/>
    <w:rsid w:val="00185B26"/>
    <w:rsid w:val="0018654D"/>
    <w:rsid w:val="00187713"/>
    <w:rsid w:val="00190F3B"/>
    <w:rsid w:val="00191A56"/>
    <w:rsid w:val="00193962"/>
    <w:rsid w:val="00197992"/>
    <w:rsid w:val="001A0052"/>
    <w:rsid w:val="001B1340"/>
    <w:rsid w:val="001B3FB0"/>
    <w:rsid w:val="001B4C54"/>
    <w:rsid w:val="001B5867"/>
    <w:rsid w:val="001B7EAA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1B73"/>
    <w:rsid w:val="00233524"/>
    <w:rsid w:val="00242BC8"/>
    <w:rsid w:val="0025076D"/>
    <w:rsid w:val="00255C6B"/>
    <w:rsid w:val="002568F2"/>
    <w:rsid w:val="00256EA1"/>
    <w:rsid w:val="0026021C"/>
    <w:rsid w:val="002637B5"/>
    <w:rsid w:val="002678FF"/>
    <w:rsid w:val="00270F3C"/>
    <w:rsid w:val="00276C25"/>
    <w:rsid w:val="00276FA7"/>
    <w:rsid w:val="00277F13"/>
    <w:rsid w:val="00283FBE"/>
    <w:rsid w:val="0028721B"/>
    <w:rsid w:val="002902D6"/>
    <w:rsid w:val="0029211D"/>
    <w:rsid w:val="00292B0D"/>
    <w:rsid w:val="002976B2"/>
    <w:rsid w:val="002A2D9D"/>
    <w:rsid w:val="002A36C9"/>
    <w:rsid w:val="002B5F81"/>
    <w:rsid w:val="002C0667"/>
    <w:rsid w:val="002C2E09"/>
    <w:rsid w:val="002D243E"/>
    <w:rsid w:val="002D3330"/>
    <w:rsid w:val="002F64F8"/>
    <w:rsid w:val="00300355"/>
    <w:rsid w:val="00303212"/>
    <w:rsid w:val="00306E6E"/>
    <w:rsid w:val="00311A6F"/>
    <w:rsid w:val="003143ED"/>
    <w:rsid w:val="003208E5"/>
    <w:rsid w:val="00326142"/>
    <w:rsid w:val="00330EA9"/>
    <w:rsid w:val="00333D1A"/>
    <w:rsid w:val="0034105A"/>
    <w:rsid w:val="00345537"/>
    <w:rsid w:val="00346186"/>
    <w:rsid w:val="00346E30"/>
    <w:rsid w:val="00351EA8"/>
    <w:rsid w:val="0035353C"/>
    <w:rsid w:val="00354133"/>
    <w:rsid w:val="003549B2"/>
    <w:rsid w:val="003565FC"/>
    <w:rsid w:val="003638A0"/>
    <w:rsid w:val="003641BF"/>
    <w:rsid w:val="0036579D"/>
    <w:rsid w:val="00370397"/>
    <w:rsid w:val="00372CC9"/>
    <w:rsid w:val="00372D6D"/>
    <w:rsid w:val="00376024"/>
    <w:rsid w:val="00382334"/>
    <w:rsid w:val="003834F3"/>
    <w:rsid w:val="00384CC9"/>
    <w:rsid w:val="00385826"/>
    <w:rsid w:val="00386E7D"/>
    <w:rsid w:val="00390A68"/>
    <w:rsid w:val="00392BBC"/>
    <w:rsid w:val="00393E9A"/>
    <w:rsid w:val="0039570C"/>
    <w:rsid w:val="00397A1C"/>
    <w:rsid w:val="00397F4F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403C8F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86"/>
    <w:rsid w:val="004249DD"/>
    <w:rsid w:val="004308E4"/>
    <w:rsid w:val="00433833"/>
    <w:rsid w:val="0043468D"/>
    <w:rsid w:val="00436713"/>
    <w:rsid w:val="004376FB"/>
    <w:rsid w:val="004409F8"/>
    <w:rsid w:val="004419EA"/>
    <w:rsid w:val="00444168"/>
    <w:rsid w:val="004443D8"/>
    <w:rsid w:val="00447789"/>
    <w:rsid w:val="00454776"/>
    <w:rsid w:val="00457BB7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A66B3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2EBC"/>
    <w:rsid w:val="00524BB7"/>
    <w:rsid w:val="00526075"/>
    <w:rsid w:val="00527221"/>
    <w:rsid w:val="0052773B"/>
    <w:rsid w:val="0053571D"/>
    <w:rsid w:val="00537299"/>
    <w:rsid w:val="0054548F"/>
    <w:rsid w:val="00545F9B"/>
    <w:rsid w:val="00551512"/>
    <w:rsid w:val="005524EE"/>
    <w:rsid w:val="005544AA"/>
    <w:rsid w:val="00556A5E"/>
    <w:rsid w:val="00557E1B"/>
    <w:rsid w:val="00560D72"/>
    <w:rsid w:val="00564C96"/>
    <w:rsid w:val="00567332"/>
    <w:rsid w:val="005701C3"/>
    <w:rsid w:val="00580E20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63D6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57521"/>
    <w:rsid w:val="00660953"/>
    <w:rsid w:val="0066210D"/>
    <w:rsid w:val="00666EC6"/>
    <w:rsid w:val="00667F77"/>
    <w:rsid w:val="00672627"/>
    <w:rsid w:val="006730BF"/>
    <w:rsid w:val="006738FF"/>
    <w:rsid w:val="0067498C"/>
    <w:rsid w:val="00676C7C"/>
    <w:rsid w:val="006773CC"/>
    <w:rsid w:val="006829BC"/>
    <w:rsid w:val="00682BFF"/>
    <w:rsid w:val="00683E4E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C7CD1"/>
    <w:rsid w:val="006D6228"/>
    <w:rsid w:val="006E15D8"/>
    <w:rsid w:val="006E4412"/>
    <w:rsid w:val="006F3838"/>
    <w:rsid w:val="006F49A0"/>
    <w:rsid w:val="0070449B"/>
    <w:rsid w:val="007065ED"/>
    <w:rsid w:val="007147A7"/>
    <w:rsid w:val="00716180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2FF0"/>
    <w:rsid w:val="00767532"/>
    <w:rsid w:val="00771931"/>
    <w:rsid w:val="007750F6"/>
    <w:rsid w:val="00782CCA"/>
    <w:rsid w:val="00787B24"/>
    <w:rsid w:val="00796ECF"/>
    <w:rsid w:val="00797A4A"/>
    <w:rsid w:val="007A19CA"/>
    <w:rsid w:val="007A34F3"/>
    <w:rsid w:val="007A5C90"/>
    <w:rsid w:val="007B50D5"/>
    <w:rsid w:val="007B6DB1"/>
    <w:rsid w:val="007C630C"/>
    <w:rsid w:val="007C7B51"/>
    <w:rsid w:val="007D599E"/>
    <w:rsid w:val="007D6DB8"/>
    <w:rsid w:val="007E17D6"/>
    <w:rsid w:val="008001AD"/>
    <w:rsid w:val="0080142E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0416"/>
    <w:rsid w:val="008511E1"/>
    <w:rsid w:val="00870B6D"/>
    <w:rsid w:val="00874DB1"/>
    <w:rsid w:val="00874F47"/>
    <w:rsid w:val="00886B17"/>
    <w:rsid w:val="0089031A"/>
    <w:rsid w:val="0089049C"/>
    <w:rsid w:val="00895E54"/>
    <w:rsid w:val="008A61FD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D7D98"/>
    <w:rsid w:val="008E1EDD"/>
    <w:rsid w:val="008E3BE6"/>
    <w:rsid w:val="008E5543"/>
    <w:rsid w:val="008E55F0"/>
    <w:rsid w:val="008F124A"/>
    <w:rsid w:val="008F3395"/>
    <w:rsid w:val="008F62FB"/>
    <w:rsid w:val="00907D9E"/>
    <w:rsid w:val="0091547B"/>
    <w:rsid w:val="00917A36"/>
    <w:rsid w:val="00922C4E"/>
    <w:rsid w:val="00932346"/>
    <w:rsid w:val="009369FE"/>
    <w:rsid w:val="00937FD3"/>
    <w:rsid w:val="00947619"/>
    <w:rsid w:val="00951D0D"/>
    <w:rsid w:val="009529D1"/>
    <w:rsid w:val="0096170A"/>
    <w:rsid w:val="00962A11"/>
    <w:rsid w:val="0096345F"/>
    <w:rsid w:val="00963D3C"/>
    <w:rsid w:val="00967D5C"/>
    <w:rsid w:val="00975C4E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D30D3"/>
    <w:rsid w:val="009D3890"/>
    <w:rsid w:val="009D6E35"/>
    <w:rsid w:val="009E00C8"/>
    <w:rsid w:val="009E295C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2CC4"/>
    <w:rsid w:val="00A2429E"/>
    <w:rsid w:val="00A35757"/>
    <w:rsid w:val="00A365E2"/>
    <w:rsid w:val="00A379E8"/>
    <w:rsid w:val="00A40D90"/>
    <w:rsid w:val="00A47196"/>
    <w:rsid w:val="00A55EF3"/>
    <w:rsid w:val="00A60D67"/>
    <w:rsid w:val="00A63B43"/>
    <w:rsid w:val="00A66174"/>
    <w:rsid w:val="00A678E4"/>
    <w:rsid w:val="00A70833"/>
    <w:rsid w:val="00A743F0"/>
    <w:rsid w:val="00A82EC2"/>
    <w:rsid w:val="00A838F4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2B92"/>
    <w:rsid w:val="00AC378A"/>
    <w:rsid w:val="00AC78D1"/>
    <w:rsid w:val="00AD1B1B"/>
    <w:rsid w:val="00AD3A2D"/>
    <w:rsid w:val="00AD4215"/>
    <w:rsid w:val="00AD4CEF"/>
    <w:rsid w:val="00AE01AD"/>
    <w:rsid w:val="00AE0764"/>
    <w:rsid w:val="00AE1DD9"/>
    <w:rsid w:val="00AE22CA"/>
    <w:rsid w:val="00AE5EB0"/>
    <w:rsid w:val="00AF165A"/>
    <w:rsid w:val="00AF3910"/>
    <w:rsid w:val="00AF7E7D"/>
    <w:rsid w:val="00B014CB"/>
    <w:rsid w:val="00B028C2"/>
    <w:rsid w:val="00B06A6A"/>
    <w:rsid w:val="00B15015"/>
    <w:rsid w:val="00B2353D"/>
    <w:rsid w:val="00B23B9F"/>
    <w:rsid w:val="00B364E6"/>
    <w:rsid w:val="00B45927"/>
    <w:rsid w:val="00B45E79"/>
    <w:rsid w:val="00B60501"/>
    <w:rsid w:val="00B76250"/>
    <w:rsid w:val="00B83569"/>
    <w:rsid w:val="00B854EF"/>
    <w:rsid w:val="00B85849"/>
    <w:rsid w:val="00B860FD"/>
    <w:rsid w:val="00B86564"/>
    <w:rsid w:val="00B9143F"/>
    <w:rsid w:val="00B93B1E"/>
    <w:rsid w:val="00B96349"/>
    <w:rsid w:val="00BA0046"/>
    <w:rsid w:val="00BA54A4"/>
    <w:rsid w:val="00BB329F"/>
    <w:rsid w:val="00BB6953"/>
    <w:rsid w:val="00BD10A8"/>
    <w:rsid w:val="00BD267A"/>
    <w:rsid w:val="00BD40A2"/>
    <w:rsid w:val="00BE2A2B"/>
    <w:rsid w:val="00BE70D5"/>
    <w:rsid w:val="00BE7F6F"/>
    <w:rsid w:val="00BF1B82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5108"/>
    <w:rsid w:val="00C478DA"/>
    <w:rsid w:val="00C552FB"/>
    <w:rsid w:val="00C55CFE"/>
    <w:rsid w:val="00C64239"/>
    <w:rsid w:val="00C67B6F"/>
    <w:rsid w:val="00C72149"/>
    <w:rsid w:val="00C76655"/>
    <w:rsid w:val="00C77964"/>
    <w:rsid w:val="00C77B9F"/>
    <w:rsid w:val="00C81F2B"/>
    <w:rsid w:val="00C854DF"/>
    <w:rsid w:val="00C9066A"/>
    <w:rsid w:val="00C95B37"/>
    <w:rsid w:val="00C965BF"/>
    <w:rsid w:val="00CA2341"/>
    <w:rsid w:val="00CB52D3"/>
    <w:rsid w:val="00CC00E0"/>
    <w:rsid w:val="00CC154C"/>
    <w:rsid w:val="00CC1FB0"/>
    <w:rsid w:val="00CD0B60"/>
    <w:rsid w:val="00CE00EF"/>
    <w:rsid w:val="00CE0E0A"/>
    <w:rsid w:val="00CE1C24"/>
    <w:rsid w:val="00CE539F"/>
    <w:rsid w:val="00CF1A68"/>
    <w:rsid w:val="00CF6FD2"/>
    <w:rsid w:val="00CF7047"/>
    <w:rsid w:val="00CF7823"/>
    <w:rsid w:val="00D0192F"/>
    <w:rsid w:val="00D035A4"/>
    <w:rsid w:val="00D041BF"/>
    <w:rsid w:val="00D065DC"/>
    <w:rsid w:val="00D06966"/>
    <w:rsid w:val="00D16043"/>
    <w:rsid w:val="00D16247"/>
    <w:rsid w:val="00D175EB"/>
    <w:rsid w:val="00D177AB"/>
    <w:rsid w:val="00D20783"/>
    <w:rsid w:val="00D270AB"/>
    <w:rsid w:val="00D3198B"/>
    <w:rsid w:val="00D416B8"/>
    <w:rsid w:val="00D42A69"/>
    <w:rsid w:val="00D52089"/>
    <w:rsid w:val="00D52F88"/>
    <w:rsid w:val="00D5462E"/>
    <w:rsid w:val="00D5725B"/>
    <w:rsid w:val="00D57E84"/>
    <w:rsid w:val="00D6376A"/>
    <w:rsid w:val="00D65FF5"/>
    <w:rsid w:val="00D66FFD"/>
    <w:rsid w:val="00D722C2"/>
    <w:rsid w:val="00D74E69"/>
    <w:rsid w:val="00D7674D"/>
    <w:rsid w:val="00D80F9D"/>
    <w:rsid w:val="00D84BD7"/>
    <w:rsid w:val="00D91CBE"/>
    <w:rsid w:val="00D92766"/>
    <w:rsid w:val="00D9337C"/>
    <w:rsid w:val="00D93A48"/>
    <w:rsid w:val="00D94235"/>
    <w:rsid w:val="00D94FE4"/>
    <w:rsid w:val="00DA33DB"/>
    <w:rsid w:val="00DB4032"/>
    <w:rsid w:val="00DB5CCE"/>
    <w:rsid w:val="00DB6846"/>
    <w:rsid w:val="00DB6AA7"/>
    <w:rsid w:val="00DC717D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26D0"/>
    <w:rsid w:val="00E9425D"/>
    <w:rsid w:val="00E955A0"/>
    <w:rsid w:val="00E96539"/>
    <w:rsid w:val="00EA1F3D"/>
    <w:rsid w:val="00EA4617"/>
    <w:rsid w:val="00EA4B42"/>
    <w:rsid w:val="00EA4C2E"/>
    <w:rsid w:val="00EA53F9"/>
    <w:rsid w:val="00EA6370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D0DC0"/>
    <w:rsid w:val="00ED1BAA"/>
    <w:rsid w:val="00ED27F3"/>
    <w:rsid w:val="00ED66A3"/>
    <w:rsid w:val="00ED7EF7"/>
    <w:rsid w:val="00EE0CB3"/>
    <w:rsid w:val="00EE4605"/>
    <w:rsid w:val="00EF252E"/>
    <w:rsid w:val="00EF7B98"/>
    <w:rsid w:val="00F0231F"/>
    <w:rsid w:val="00F045AF"/>
    <w:rsid w:val="00F10015"/>
    <w:rsid w:val="00F13E53"/>
    <w:rsid w:val="00F171B1"/>
    <w:rsid w:val="00F20607"/>
    <w:rsid w:val="00F26A14"/>
    <w:rsid w:val="00F26EDE"/>
    <w:rsid w:val="00F3305C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65B95"/>
    <w:rsid w:val="00F71922"/>
    <w:rsid w:val="00F746F7"/>
    <w:rsid w:val="00F74DD4"/>
    <w:rsid w:val="00F759C2"/>
    <w:rsid w:val="00F80C38"/>
    <w:rsid w:val="00F818D6"/>
    <w:rsid w:val="00F875E8"/>
    <w:rsid w:val="00F953B8"/>
    <w:rsid w:val="00FA167A"/>
    <w:rsid w:val="00FA7F37"/>
    <w:rsid w:val="00FB0F1B"/>
    <w:rsid w:val="00FB6F4C"/>
    <w:rsid w:val="00FB7156"/>
    <w:rsid w:val="00FB7DFF"/>
    <w:rsid w:val="00FC33CC"/>
    <w:rsid w:val="00FD1BE7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7DE1-C3F2-4954-9B64-D3EC8308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23</Pages>
  <Words>4917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ZamGlavy_PGTRAK</cp:lastModifiedBy>
  <cp:revision>701</cp:revision>
  <cp:lastPrinted>2024-01-10T11:33:00Z</cp:lastPrinted>
  <dcterms:created xsi:type="dcterms:W3CDTF">2019-12-20T05:52:00Z</dcterms:created>
  <dcterms:modified xsi:type="dcterms:W3CDTF">2024-01-10T11:33:00Z</dcterms:modified>
</cp:coreProperties>
</file>